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9774" w14:textId="301CF140" w:rsidR="00057525" w:rsidRDefault="00057525" w:rsidP="00057525">
      <w:pPr>
        <w:pStyle w:val="Title"/>
        <w:jc w:val="right"/>
        <w:rPr>
          <w:rFonts w:ascii="Calibri" w:hAnsi="Calibri"/>
        </w:rPr>
      </w:pPr>
    </w:p>
    <w:p w14:paraId="58AD5BAE" w14:textId="77777777" w:rsidR="00AC41D4" w:rsidRPr="000A6E1D" w:rsidRDefault="00AC41D4" w:rsidP="00AC41D4">
      <w:pPr>
        <w:pStyle w:val="Title"/>
        <w:rPr>
          <w:rFonts w:ascii="Calibri" w:hAnsi="Calibri"/>
        </w:rPr>
      </w:pPr>
      <w:r w:rsidRPr="000A6E1D">
        <w:rPr>
          <w:rFonts w:ascii="Calibri" w:hAnsi="Calibri"/>
        </w:rPr>
        <w:t xml:space="preserve">group policies and procedures </w:t>
      </w:r>
    </w:p>
    <w:p w14:paraId="0DA310F5" w14:textId="3E85BC80" w:rsidR="00C15FAF" w:rsidRPr="000A6E1D" w:rsidRDefault="00810A66">
      <w:pPr>
        <w:pStyle w:val="Heading1"/>
        <w:rPr>
          <w:rFonts w:ascii="Calibri" w:hAnsi="Calibri"/>
          <w:sz w:val="36"/>
          <w:szCs w:val="36"/>
        </w:rPr>
      </w:pPr>
      <w:r w:rsidRPr="000A6E1D">
        <w:rPr>
          <w:rFonts w:ascii="Calibri" w:hAnsi="Calibri"/>
          <w:sz w:val="36"/>
          <w:szCs w:val="36"/>
        </w:rPr>
        <w:t>emergency business continuity plan</w:t>
      </w:r>
      <w:r w:rsidRPr="000A6E1D">
        <w:rPr>
          <w:rFonts w:ascii="Calibri" w:hAnsi="Calibri"/>
          <w:sz w:val="36"/>
          <w:szCs w:val="36"/>
        </w:rPr>
        <w:tab/>
      </w:r>
    </w:p>
    <w:p w14:paraId="43CE4C50" w14:textId="77777777" w:rsidR="00C15FAF" w:rsidRPr="000A6E1D" w:rsidRDefault="00A40178" w:rsidP="001F7D99">
      <w:pPr>
        <w:spacing w:before="0" w:after="0"/>
        <w:rPr>
          <w:rFonts w:ascii="Calibri" w:hAnsi="Calibri"/>
        </w:rPr>
      </w:pPr>
      <w:r w:rsidRPr="000A6E1D">
        <w:rPr>
          <w:rFonts w:ascii="Calibri" w:hAnsi="Calibri"/>
        </w:rPr>
        <w:t xml:space="preserve"> </w:t>
      </w:r>
    </w:p>
    <w:tbl>
      <w:tblPr>
        <w:tblStyle w:val="TableGrid"/>
        <w:tblW w:w="0" w:type="auto"/>
        <w:tblLook w:val="04A0" w:firstRow="1" w:lastRow="0" w:firstColumn="1" w:lastColumn="0" w:noHBand="0" w:noVBand="1"/>
      </w:tblPr>
      <w:tblGrid>
        <w:gridCol w:w="2793"/>
        <w:gridCol w:w="6557"/>
      </w:tblGrid>
      <w:tr w:rsidR="00A40178" w:rsidRPr="000A6E1D" w14:paraId="4F380843" w14:textId="77777777" w:rsidTr="00196599">
        <w:tc>
          <w:tcPr>
            <w:tcW w:w="2943" w:type="dxa"/>
            <w:shd w:val="clear" w:color="auto" w:fill="099BDD" w:themeFill="text2"/>
          </w:tcPr>
          <w:p w14:paraId="5C527393" w14:textId="77777777" w:rsidR="00A40178" w:rsidRPr="000A6E1D" w:rsidRDefault="00A40178" w:rsidP="00196599">
            <w:pPr>
              <w:pStyle w:val="Heading6"/>
              <w:rPr>
                <w:rFonts w:ascii="Calibri" w:hAnsi="Calibri"/>
                <w:b/>
                <w:color w:val="FFFFFF" w:themeColor="background1"/>
                <w:sz w:val="28"/>
                <w:szCs w:val="28"/>
              </w:rPr>
            </w:pPr>
            <w:r w:rsidRPr="000A6E1D">
              <w:rPr>
                <w:rFonts w:ascii="Calibri" w:hAnsi="Calibri"/>
                <w:color w:val="FFFFFF" w:themeColor="background1"/>
                <w:sz w:val="28"/>
                <w:szCs w:val="28"/>
              </w:rPr>
              <w:t>Category</w:t>
            </w:r>
          </w:p>
        </w:tc>
        <w:tc>
          <w:tcPr>
            <w:tcW w:w="7353" w:type="dxa"/>
          </w:tcPr>
          <w:p w14:paraId="6228B86D" w14:textId="564165BE" w:rsidR="00A40178" w:rsidRPr="000A6E1D" w:rsidRDefault="00810A66" w:rsidP="00710BD2">
            <w:pPr>
              <w:spacing w:before="200" w:after="200"/>
              <w:rPr>
                <w:rFonts w:ascii="Calibri" w:hAnsi="Calibri"/>
                <w:sz w:val="28"/>
                <w:szCs w:val="28"/>
              </w:rPr>
            </w:pPr>
            <w:r w:rsidRPr="000A6E1D">
              <w:rPr>
                <w:rFonts w:ascii="Calibri" w:hAnsi="Calibri"/>
                <w:sz w:val="28"/>
                <w:szCs w:val="28"/>
              </w:rPr>
              <w:t>Corporate Governance</w:t>
            </w:r>
          </w:p>
        </w:tc>
      </w:tr>
      <w:tr w:rsidR="00A40178" w:rsidRPr="000A6E1D" w14:paraId="2DAC5305" w14:textId="77777777" w:rsidTr="00196599">
        <w:tc>
          <w:tcPr>
            <w:tcW w:w="2943" w:type="dxa"/>
            <w:shd w:val="clear" w:color="auto" w:fill="099BDD" w:themeFill="text2"/>
          </w:tcPr>
          <w:p w14:paraId="33A1C3F0" w14:textId="77777777" w:rsidR="00A40178" w:rsidRPr="000A6E1D" w:rsidRDefault="00A40178" w:rsidP="00196599">
            <w:pPr>
              <w:pStyle w:val="Heading6"/>
              <w:rPr>
                <w:rFonts w:ascii="Calibri" w:hAnsi="Calibri"/>
                <w:b/>
                <w:color w:val="FFFFFF" w:themeColor="background1"/>
                <w:sz w:val="28"/>
                <w:szCs w:val="28"/>
              </w:rPr>
            </w:pPr>
            <w:r w:rsidRPr="000A6E1D">
              <w:rPr>
                <w:rFonts w:ascii="Calibri" w:hAnsi="Calibri"/>
                <w:color w:val="FFFFFF" w:themeColor="background1"/>
                <w:sz w:val="28"/>
                <w:szCs w:val="28"/>
              </w:rPr>
              <w:t>Author</w:t>
            </w:r>
          </w:p>
        </w:tc>
        <w:tc>
          <w:tcPr>
            <w:tcW w:w="7353" w:type="dxa"/>
          </w:tcPr>
          <w:p w14:paraId="5FE6A09B" w14:textId="77777777" w:rsidR="00A40178" w:rsidRPr="000A6E1D" w:rsidRDefault="00A40178" w:rsidP="00710BD2">
            <w:pPr>
              <w:spacing w:before="200" w:after="200"/>
              <w:rPr>
                <w:rFonts w:ascii="Calibri" w:hAnsi="Calibri"/>
                <w:sz w:val="28"/>
                <w:szCs w:val="28"/>
              </w:rPr>
            </w:pPr>
            <w:r w:rsidRPr="000A6E1D">
              <w:rPr>
                <w:rFonts w:ascii="Calibri" w:hAnsi="Calibri"/>
                <w:sz w:val="28"/>
                <w:szCs w:val="28"/>
              </w:rPr>
              <w:t>Castleman Healthcare</w:t>
            </w:r>
            <w:r w:rsidR="001D7BDE" w:rsidRPr="000A6E1D">
              <w:rPr>
                <w:rFonts w:ascii="Calibri" w:hAnsi="Calibri"/>
                <w:sz w:val="28"/>
                <w:szCs w:val="28"/>
              </w:rPr>
              <w:t xml:space="preserve"> Ltd</w:t>
            </w:r>
          </w:p>
        </w:tc>
      </w:tr>
      <w:tr w:rsidR="00A40178" w:rsidRPr="000A6E1D" w14:paraId="556B03E2" w14:textId="77777777" w:rsidTr="00196599">
        <w:tc>
          <w:tcPr>
            <w:tcW w:w="2943" w:type="dxa"/>
            <w:shd w:val="clear" w:color="auto" w:fill="099BDD" w:themeFill="text2"/>
          </w:tcPr>
          <w:p w14:paraId="46F9B232" w14:textId="77777777" w:rsidR="00A40178" w:rsidRPr="000A6E1D" w:rsidRDefault="00A40178" w:rsidP="00710BD2">
            <w:pPr>
              <w:pStyle w:val="Heading6"/>
              <w:rPr>
                <w:rFonts w:ascii="Calibri" w:hAnsi="Calibri"/>
                <w:b/>
                <w:color w:val="FFFFFF" w:themeColor="background1"/>
                <w:sz w:val="28"/>
                <w:szCs w:val="28"/>
              </w:rPr>
            </w:pPr>
            <w:r w:rsidRPr="000A6E1D">
              <w:rPr>
                <w:rFonts w:ascii="Calibri" w:hAnsi="Calibri"/>
                <w:color w:val="FFFFFF" w:themeColor="background1"/>
                <w:sz w:val="28"/>
                <w:szCs w:val="28"/>
              </w:rPr>
              <w:t>Responsible Director</w:t>
            </w:r>
          </w:p>
        </w:tc>
        <w:tc>
          <w:tcPr>
            <w:tcW w:w="7353" w:type="dxa"/>
          </w:tcPr>
          <w:p w14:paraId="7435F7A9" w14:textId="0FB4930C" w:rsidR="00A40178" w:rsidRPr="000A6E1D" w:rsidRDefault="003A78D7" w:rsidP="00710BD2">
            <w:pPr>
              <w:spacing w:before="200" w:after="200"/>
              <w:rPr>
                <w:rFonts w:ascii="Calibri" w:hAnsi="Calibri"/>
                <w:sz w:val="28"/>
                <w:szCs w:val="28"/>
              </w:rPr>
            </w:pPr>
            <w:r>
              <w:rPr>
                <w:rFonts w:ascii="Calibri" w:hAnsi="Calibri"/>
                <w:sz w:val="28"/>
                <w:szCs w:val="28"/>
              </w:rPr>
              <w:t xml:space="preserve">Dr </w:t>
            </w:r>
            <w:r w:rsidR="00F1322A">
              <w:rPr>
                <w:rFonts w:ascii="Calibri" w:hAnsi="Calibri"/>
                <w:sz w:val="28"/>
                <w:szCs w:val="28"/>
              </w:rPr>
              <w:t>Dominic Hennessy</w:t>
            </w:r>
          </w:p>
        </w:tc>
      </w:tr>
      <w:tr w:rsidR="00A40178" w:rsidRPr="000A6E1D" w14:paraId="01263F99" w14:textId="77777777" w:rsidTr="00196599">
        <w:tc>
          <w:tcPr>
            <w:tcW w:w="2943" w:type="dxa"/>
            <w:shd w:val="clear" w:color="auto" w:fill="099BDD" w:themeFill="text2"/>
          </w:tcPr>
          <w:p w14:paraId="0580C7C0" w14:textId="77777777" w:rsidR="00A40178" w:rsidRPr="000A6E1D" w:rsidRDefault="00A40178" w:rsidP="00196599">
            <w:pPr>
              <w:pStyle w:val="Heading6"/>
              <w:rPr>
                <w:rFonts w:ascii="Calibri" w:hAnsi="Calibri"/>
                <w:b/>
                <w:color w:val="FFFFFF" w:themeColor="background1"/>
                <w:sz w:val="28"/>
                <w:szCs w:val="28"/>
              </w:rPr>
            </w:pPr>
            <w:r w:rsidRPr="000A6E1D">
              <w:rPr>
                <w:rFonts w:ascii="Calibri" w:hAnsi="Calibri"/>
                <w:color w:val="FFFFFF" w:themeColor="background1"/>
                <w:sz w:val="28"/>
                <w:szCs w:val="28"/>
              </w:rPr>
              <w:t>Date of issue</w:t>
            </w:r>
          </w:p>
        </w:tc>
        <w:tc>
          <w:tcPr>
            <w:tcW w:w="7353" w:type="dxa"/>
          </w:tcPr>
          <w:p w14:paraId="387BD1A4" w14:textId="7C80F7F5" w:rsidR="00A40178" w:rsidRPr="000A6E1D" w:rsidRDefault="00CB0251" w:rsidP="00710BD2">
            <w:pPr>
              <w:spacing w:before="200" w:after="200"/>
              <w:rPr>
                <w:rFonts w:ascii="Calibri" w:hAnsi="Calibri"/>
                <w:sz w:val="28"/>
                <w:szCs w:val="28"/>
              </w:rPr>
            </w:pPr>
            <w:r>
              <w:rPr>
                <w:rFonts w:ascii="Calibri" w:hAnsi="Calibri"/>
                <w:sz w:val="28"/>
                <w:szCs w:val="28"/>
              </w:rPr>
              <w:t>September</w:t>
            </w:r>
            <w:r w:rsidR="00A40178" w:rsidRPr="000A6E1D">
              <w:rPr>
                <w:rFonts w:ascii="Calibri" w:hAnsi="Calibri"/>
                <w:sz w:val="28"/>
                <w:szCs w:val="28"/>
              </w:rPr>
              <w:t xml:space="preserve"> 2016</w:t>
            </w:r>
          </w:p>
        </w:tc>
      </w:tr>
      <w:tr w:rsidR="00A40178" w:rsidRPr="000A6E1D" w14:paraId="40097A9A" w14:textId="77777777" w:rsidTr="00196599">
        <w:tc>
          <w:tcPr>
            <w:tcW w:w="2943" w:type="dxa"/>
            <w:shd w:val="clear" w:color="auto" w:fill="099BDD" w:themeFill="text2"/>
          </w:tcPr>
          <w:p w14:paraId="33627AD8" w14:textId="77777777" w:rsidR="00A40178" w:rsidRPr="000A6E1D" w:rsidRDefault="00A40178" w:rsidP="00196599">
            <w:pPr>
              <w:pStyle w:val="Heading6"/>
              <w:rPr>
                <w:rFonts w:ascii="Calibri" w:hAnsi="Calibri"/>
                <w:b/>
                <w:color w:val="FFFFFF" w:themeColor="background1"/>
                <w:sz w:val="28"/>
                <w:szCs w:val="28"/>
              </w:rPr>
            </w:pPr>
            <w:r w:rsidRPr="000A6E1D">
              <w:rPr>
                <w:rFonts w:ascii="Calibri" w:hAnsi="Calibri"/>
                <w:color w:val="FFFFFF" w:themeColor="background1"/>
                <w:sz w:val="28"/>
                <w:szCs w:val="28"/>
              </w:rPr>
              <w:t>Next review date</w:t>
            </w:r>
          </w:p>
        </w:tc>
        <w:tc>
          <w:tcPr>
            <w:tcW w:w="7353" w:type="dxa"/>
          </w:tcPr>
          <w:p w14:paraId="640F7507" w14:textId="498244F8" w:rsidR="00A40178" w:rsidRPr="000A6E1D" w:rsidRDefault="00AF15B3" w:rsidP="00710BD2">
            <w:pPr>
              <w:spacing w:before="200" w:after="200"/>
              <w:rPr>
                <w:rFonts w:ascii="Calibri" w:hAnsi="Calibri"/>
                <w:sz w:val="28"/>
                <w:szCs w:val="28"/>
              </w:rPr>
            </w:pPr>
            <w:r>
              <w:rPr>
                <w:rFonts w:ascii="Calibri" w:hAnsi="Calibri"/>
                <w:sz w:val="28"/>
                <w:szCs w:val="28"/>
              </w:rPr>
              <w:t>September 202</w:t>
            </w:r>
            <w:r w:rsidR="00F92270">
              <w:rPr>
                <w:rFonts w:ascii="Calibri" w:hAnsi="Calibri"/>
                <w:sz w:val="28"/>
                <w:szCs w:val="28"/>
              </w:rPr>
              <w:t>5</w:t>
            </w:r>
          </w:p>
        </w:tc>
      </w:tr>
      <w:tr w:rsidR="00A40178" w:rsidRPr="000A6E1D" w14:paraId="13B9F795" w14:textId="77777777" w:rsidTr="00196599">
        <w:tc>
          <w:tcPr>
            <w:tcW w:w="2943" w:type="dxa"/>
            <w:shd w:val="clear" w:color="auto" w:fill="099BDD" w:themeFill="text2"/>
          </w:tcPr>
          <w:p w14:paraId="46B13B10" w14:textId="77777777" w:rsidR="00A40178" w:rsidRPr="000A6E1D" w:rsidRDefault="00A40178" w:rsidP="00196599">
            <w:pPr>
              <w:pStyle w:val="Heading6"/>
              <w:rPr>
                <w:rFonts w:ascii="Calibri" w:hAnsi="Calibri"/>
                <w:b/>
                <w:color w:val="FFFFFF" w:themeColor="background1"/>
                <w:sz w:val="28"/>
                <w:szCs w:val="28"/>
              </w:rPr>
            </w:pPr>
            <w:r w:rsidRPr="000A6E1D">
              <w:rPr>
                <w:rFonts w:ascii="Calibri" w:hAnsi="Calibri"/>
                <w:color w:val="FFFFFF" w:themeColor="background1"/>
                <w:sz w:val="28"/>
                <w:szCs w:val="28"/>
              </w:rPr>
              <w:t>Document ref &amp; version</w:t>
            </w:r>
          </w:p>
        </w:tc>
        <w:tc>
          <w:tcPr>
            <w:tcW w:w="7353" w:type="dxa"/>
          </w:tcPr>
          <w:p w14:paraId="1833BBD7" w14:textId="3CF8653E" w:rsidR="00A40178" w:rsidRPr="000A6E1D" w:rsidRDefault="00CB0251" w:rsidP="00710BD2">
            <w:pPr>
              <w:spacing w:before="200" w:after="200"/>
              <w:rPr>
                <w:rFonts w:ascii="Calibri" w:hAnsi="Calibri"/>
                <w:sz w:val="28"/>
                <w:szCs w:val="28"/>
              </w:rPr>
            </w:pPr>
            <w:r>
              <w:rPr>
                <w:rFonts w:ascii="Calibri" w:hAnsi="Calibri"/>
                <w:sz w:val="28"/>
                <w:szCs w:val="28"/>
              </w:rPr>
              <w:t xml:space="preserve">Emergency Business Continuity Plan </w:t>
            </w:r>
            <w:r w:rsidR="00F92270">
              <w:rPr>
                <w:rFonts w:ascii="Calibri" w:hAnsi="Calibri"/>
                <w:sz w:val="28"/>
                <w:szCs w:val="28"/>
              </w:rPr>
              <w:t>V2</w:t>
            </w:r>
          </w:p>
        </w:tc>
      </w:tr>
    </w:tbl>
    <w:p w14:paraId="3BBE408D" w14:textId="5C97E5E3" w:rsidR="00A40178" w:rsidRPr="00AF15B3" w:rsidRDefault="00A40178" w:rsidP="00AF15B3">
      <w:pPr>
        <w:spacing w:line="276" w:lineRule="auto"/>
        <w:rPr>
          <w:rFonts w:ascii="Calibri" w:hAnsi="Calibri"/>
          <w:b/>
          <w:color w:val="099BDD" w:themeColor="text2"/>
          <w:sz w:val="24"/>
          <w:szCs w:val="24"/>
        </w:rPr>
      </w:pPr>
      <w:r w:rsidRPr="000A6E1D">
        <w:rPr>
          <w:rFonts w:ascii="Calibri" w:hAnsi="Calibri"/>
          <w:b/>
          <w:color w:val="099BDD" w:themeColor="text2"/>
          <w:sz w:val="24"/>
          <w:szCs w:val="24"/>
        </w:rPr>
        <w:t>Related policies and guidance</w:t>
      </w:r>
      <w:r w:rsidR="001D7BDE" w:rsidRPr="00AF15B3">
        <w:rPr>
          <w:rFonts w:ascii="Calibri" w:hAnsi="Calibri"/>
          <w:b/>
          <w:sz w:val="24"/>
          <w:szCs w:val="24"/>
        </w:rPr>
        <w:t xml:space="preserve"> </w:t>
      </w:r>
    </w:p>
    <w:p w14:paraId="0CBF26FC" w14:textId="77777777" w:rsidR="00A40178" w:rsidRPr="000A6E1D" w:rsidRDefault="00A40178" w:rsidP="00A40178">
      <w:pPr>
        <w:spacing w:line="276" w:lineRule="auto"/>
        <w:rPr>
          <w:rFonts w:ascii="Calibri" w:hAnsi="Calibri"/>
          <w:b/>
          <w:color w:val="099BDD" w:themeColor="text2"/>
          <w:sz w:val="24"/>
          <w:szCs w:val="24"/>
        </w:rPr>
      </w:pPr>
      <w:r w:rsidRPr="000A6E1D">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988"/>
        <w:gridCol w:w="1134"/>
        <w:gridCol w:w="1134"/>
        <w:gridCol w:w="1417"/>
        <w:gridCol w:w="4677"/>
      </w:tblGrid>
      <w:tr w:rsidR="00A40178" w:rsidRPr="000A6E1D" w14:paraId="6016835C" w14:textId="77777777" w:rsidTr="008E4A7A">
        <w:tc>
          <w:tcPr>
            <w:tcW w:w="988" w:type="dxa"/>
            <w:shd w:val="clear" w:color="auto" w:fill="099BDD" w:themeFill="text2"/>
          </w:tcPr>
          <w:p w14:paraId="1C474925" w14:textId="77777777" w:rsidR="00A40178" w:rsidRPr="000A6E1D" w:rsidRDefault="00A40178" w:rsidP="00196599">
            <w:pPr>
              <w:spacing w:after="200" w:line="276" w:lineRule="auto"/>
              <w:rPr>
                <w:rFonts w:ascii="Calibri" w:hAnsi="Calibri"/>
                <w:color w:val="FFFFFF" w:themeColor="background1"/>
              </w:rPr>
            </w:pPr>
            <w:r w:rsidRPr="000A6E1D">
              <w:rPr>
                <w:rFonts w:ascii="Calibri" w:hAnsi="Calibri"/>
                <w:color w:val="FFFFFF" w:themeColor="background1"/>
              </w:rPr>
              <w:t>Version</w:t>
            </w:r>
          </w:p>
        </w:tc>
        <w:tc>
          <w:tcPr>
            <w:tcW w:w="1134" w:type="dxa"/>
            <w:shd w:val="clear" w:color="auto" w:fill="099BDD" w:themeFill="text2"/>
          </w:tcPr>
          <w:p w14:paraId="75CDE1BC" w14:textId="77777777" w:rsidR="00A40178" w:rsidRPr="000A6E1D" w:rsidRDefault="00A40178" w:rsidP="00196599">
            <w:pPr>
              <w:spacing w:after="200" w:line="276" w:lineRule="auto"/>
              <w:rPr>
                <w:rFonts w:ascii="Calibri" w:hAnsi="Calibri"/>
                <w:color w:val="FFFFFF" w:themeColor="background1"/>
              </w:rPr>
            </w:pPr>
            <w:r w:rsidRPr="000A6E1D">
              <w:rPr>
                <w:rFonts w:ascii="Calibri" w:hAnsi="Calibri"/>
                <w:color w:val="FFFFFF" w:themeColor="background1"/>
              </w:rPr>
              <w:t>Date</w:t>
            </w:r>
          </w:p>
        </w:tc>
        <w:tc>
          <w:tcPr>
            <w:tcW w:w="1134" w:type="dxa"/>
            <w:shd w:val="clear" w:color="auto" w:fill="099BDD" w:themeFill="text2"/>
          </w:tcPr>
          <w:p w14:paraId="7659EC91" w14:textId="77777777" w:rsidR="00A40178" w:rsidRPr="000A6E1D" w:rsidRDefault="00A40178" w:rsidP="00196599">
            <w:pPr>
              <w:spacing w:after="200" w:line="276" w:lineRule="auto"/>
              <w:rPr>
                <w:rFonts w:ascii="Calibri" w:hAnsi="Calibri"/>
                <w:color w:val="FFFFFF" w:themeColor="background1"/>
              </w:rPr>
            </w:pPr>
            <w:r w:rsidRPr="000A6E1D">
              <w:rPr>
                <w:rFonts w:ascii="Calibri" w:hAnsi="Calibri"/>
                <w:color w:val="FFFFFF" w:themeColor="background1"/>
              </w:rPr>
              <w:t>Author</w:t>
            </w:r>
          </w:p>
        </w:tc>
        <w:tc>
          <w:tcPr>
            <w:tcW w:w="1417" w:type="dxa"/>
            <w:shd w:val="clear" w:color="auto" w:fill="099BDD" w:themeFill="text2"/>
          </w:tcPr>
          <w:p w14:paraId="72D57FDE" w14:textId="77777777" w:rsidR="00A40178" w:rsidRPr="000A6E1D" w:rsidRDefault="00A40178" w:rsidP="00196599">
            <w:pPr>
              <w:spacing w:after="200" w:line="276" w:lineRule="auto"/>
              <w:rPr>
                <w:rFonts w:ascii="Calibri" w:hAnsi="Calibri"/>
                <w:color w:val="FFFFFF" w:themeColor="background1"/>
              </w:rPr>
            </w:pPr>
            <w:r w:rsidRPr="000A6E1D">
              <w:rPr>
                <w:rFonts w:ascii="Calibri" w:hAnsi="Calibri"/>
                <w:color w:val="FFFFFF" w:themeColor="background1"/>
              </w:rPr>
              <w:t>Approved by</w:t>
            </w:r>
          </w:p>
        </w:tc>
        <w:tc>
          <w:tcPr>
            <w:tcW w:w="4677" w:type="dxa"/>
            <w:shd w:val="clear" w:color="auto" w:fill="099BDD" w:themeFill="text2"/>
          </w:tcPr>
          <w:p w14:paraId="039757F8" w14:textId="77777777" w:rsidR="00A40178" w:rsidRPr="000A6E1D" w:rsidRDefault="00A40178" w:rsidP="00196599">
            <w:pPr>
              <w:spacing w:after="200" w:line="276" w:lineRule="auto"/>
              <w:rPr>
                <w:rFonts w:ascii="Calibri" w:hAnsi="Calibri"/>
                <w:color w:val="FFFFFF" w:themeColor="background1"/>
              </w:rPr>
            </w:pPr>
            <w:r w:rsidRPr="000A6E1D">
              <w:rPr>
                <w:rFonts w:ascii="Calibri" w:hAnsi="Calibri"/>
                <w:color w:val="FFFFFF" w:themeColor="background1"/>
              </w:rPr>
              <w:t>Comments</w:t>
            </w:r>
          </w:p>
        </w:tc>
      </w:tr>
      <w:tr w:rsidR="00A40178" w:rsidRPr="000A6E1D" w14:paraId="078184C0" w14:textId="77777777" w:rsidTr="008E4A7A">
        <w:tc>
          <w:tcPr>
            <w:tcW w:w="988" w:type="dxa"/>
          </w:tcPr>
          <w:p w14:paraId="5ABA3816" w14:textId="7875F87C" w:rsidR="00A40178" w:rsidRPr="000A6E1D" w:rsidRDefault="00CB0251" w:rsidP="008E4A7A">
            <w:pPr>
              <w:spacing w:before="0" w:line="276" w:lineRule="auto"/>
              <w:rPr>
                <w:rFonts w:ascii="Calibri" w:hAnsi="Calibri"/>
              </w:rPr>
            </w:pPr>
            <w:r>
              <w:rPr>
                <w:rFonts w:ascii="Calibri" w:hAnsi="Calibri"/>
              </w:rPr>
              <w:t>Final</w:t>
            </w:r>
          </w:p>
        </w:tc>
        <w:tc>
          <w:tcPr>
            <w:tcW w:w="1134" w:type="dxa"/>
          </w:tcPr>
          <w:p w14:paraId="350691C3" w14:textId="7B6263F5" w:rsidR="00A40178" w:rsidRPr="000A6E1D" w:rsidRDefault="00CB0251" w:rsidP="008E4A7A">
            <w:pPr>
              <w:spacing w:before="0" w:line="276" w:lineRule="auto"/>
              <w:rPr>
                <w:rFonts w:ascii="Calibri" w:hAnsi="Calibri"/>
              </w:rPr>
            </w:pPr>
            <w:r>
              <w:rPr>
                <w:rFonts w:ascii="Calibri" w:hAnsi="Calibri"/>
              </w:rPr>
              <w:t>Sep</w:t>
            </w:r>
            <w:r w:rsidR="00F92270">
              <w:rPr>
                <w:rFonts w:ascii="Calibri" w:hAnsi="Calibri"/>
              </w:rPr>
              <w:t xml:space="preserve"> 20</w:t>
            </w:r>
            <w:r>
              <w:rPr>
                <w:rFonts w:ascii="Calibri" w:hAnsi="Calibri"/>
              </w:rPr>
              <w:t>16</w:t>
            </w:r>
          </w:p>
        </w:tc>
        <w:tc>
          <w:tcPr>
            <w:tcW w:w="1134" w:type="dxa"/>
          </w:tcPr>
          <w:p w14:paraId="5812C3A6" w14:textId="77777777" w:rsidR="00A40178" w:rsidRPr="000A6E1D" w:rsidRDefault="001D7BDE" w:rsidP="008E4A7A">
            <w:pPr>
              <w:spacing w:before="0" w:line="276" w:lineRule="auto"/>
              <w:rPr>
                <w:rFonts w:ascii="Calibri" w:hAnsi="Calibri"/>
              </w:rPr>
            </w:pPr>
            <w:r w:rsidRPr="000A6E1D">
              <w:rPr>
                <w:rFonts w:ascii="Calibri" w:hAnsi="Calibri"/>
              </w:rPr>
              <w:t xml:space="preserve"> </w:t>
            </w:r>
          </w:p>
        </w:tc>
        <w:tc>
          <w:tcPr>
            <w:tcW w:w="1417" w:type="dxa"/>
          </w:tcPr>
          <w:p w14:paraId="62E8A107" w14:textId="77777777" w:rsidR="00A40178" w:rsidRPr="000A6E1D" w:rsidRDefault="00A40178" w:rsidP="008E4A7A">
            <w:pPr>
              <w:spacing w:before="0" w:line="276" w:lineRule="auto"/>
              <w:rPr>
                <w:rFonts w:ascii="Calibri" w:hAnsi="Calibri"/>
              </w:rPr>
            </w:pPr>
          </w:p>
        </w:tc>
        <w:tc>
          <w:tcPr>
            <w:tcW w:w="4677" w:type="dxa"/>
          </w:tcPr>
          <w:p w14:paraId="11766EB3" w14:textId="77777777" w:rsidR="00A40178" w:rsidRPr="000A6E1D" w:rsidRDefault="00A40178" w:rsidP="008E4A7A">
            <w:pPr>
              <w:spacing w:before="0" w:line="276" w:lineRule="auto"/>
              <w:rPr>
                <w:rFonts w:ascii="Calibri" w:hAnsi="Calibri"/>
              </w:rPr>
            </w:pPr>
          </w:p>
        </w:tc>
      </w:tr>
      <w:tr w:rsidR="00A40178" w:rsidRPr="000A6E1D" w14:paraId="7A9091D5" w14:textId="77777777" w:rsidTr="008E4A7A">
        <w:tc>
          <w:tcPr>
            <w:tcW w:w="988" w:type="dxa"/>
          </w:tcPr>
          <w:p w14:paraId="0ECE6450" w14:textId="77777777" w:rsidR="00A40178" w:rsidRPr="000A6E1D" w:rsidRDefault="00A40178" w:rsidP="008E4A7A">
            <w:pPr>
              <w:spacing w:before="0" w:line="276" w:lineRule="auto"/>
              <w:rPr>
                <w:rFonts w:ascii="Calibri" w:hAnsi="Calibri"/>
              </w:rPr>
            </w:pPr>
          </w:p>
        </w:tc>
        <w:tc>
          <w:tcPr>
            <w:tcW w:w="1134" w:type="dxa"/>
          </w:tcPr>
          <w:p w14:paraId="1EEB0B22" w14:textId="3F1AA830" w:rsidR="00A40178" w:rsidRPr="000A6E1D" w:rsidRDefault="00065CBE" w:rsidP="008E4A7A">
            <w:pPr>
              <w:spacing w:before="0" w:line="276" w:lineRule="auto"/>
              <w:rPr>
                <w:rFonts w:ascii="Calibri" w:hAnsi="Calibri"/>
              </w:rPr>
            </w:pPr>
            <w:r>
              <w:rPr>
                <w:rFonts w:ascii="Calibri" w:hAnsi="Calibri"/>
              </w:rPr>
              <w:t xml:space="preserve">Aug </w:t>
            </w:r>
            <w:r w:rsidR="00F92270">
              <w:rPr>
                <w:rFonts w:ascii="Calibri" w:hAnsi="Calibri"/>
              </w:rPr>
              <w:t>20</w:t>
            </w:r>
            <w:r w:rsidR="009D5005">
              <w:rPr>
                <w:rFonts w:ascii="Calibri" w:hAnsi="Calibri"/>
              </w:rPr>
              <w:t>19</w:t>
            </w:r>
          </w:p>
        </w:tc>
        <w:tc>
          <w:tcPr>
            <w:tcW w:w="1134" w:type="dxa"/>
          </w:tcPr>
          <w:p w14:paraId="3A16E86D" w14:textId="45D67E26" w:rsidR="00A40178" w:rsidRPr="000A6E1D" w:rsidRDefault="008E4A7A" w:rsidP="008E4A7A">
            <w:pPr>
              <w:spacing w:before="0" w:line="276" w:lineRule="auto"/>
              <w:rPr>
                <w:rFonts w:ascii="Calibri" w:hAnsi="Calibri"/>
              </w:rPr>
            </w:pPr>
            <w:r>
              <w:rPr>
                <w:rFonts w:ascii="Calibri" w:hAnsi="Calibri"/>
              </w:rPr>
              <w:t>JL</w:t>
            </w:r>
          </w:p>
        </w:tc>
        <w:tc>
          <w:tcPr>
            <w:tcW w:w="1417" w:type="dxa"/>
          </w:tcPr>
          <w:p w14:paraId="1BDF659B" w14:textId="77777777" w:rsidR="00A40178" w:rsidRPr="000A6E1D" w:rsidRDefault="00A40178" w:rsidP="008E4A7A">
            <w:pPr>
              <w:spacing w:before="0" w:line="276" w:lineRule="auto"/>
              <w:rPr>
                <w:rFonts w:ascii="Calibri" w:hAnsi="Calibri"/>
              </w:rPr>
            </w:pPr>
          </w:p>
        </w:tc>
        <w:tc>
          <w:tcPr>
            <w:tcW w:w="4677" w:type="dxa"/>
          </w:tcPr>
          <w:p w14:paraId="6449B423" w14:textId="5B73F73A" w:rsidR="00A40178" w:rsidRPr="000A6E1D" w:rsidRDefault="00065CBE" w:rsidP="008E4A7A">
            <w:pPr>
              <w:spacing w:before="0" w:line="276" w:lineRule="auto"/>
              <w:rPr>
                <w:rFonts w:ascii="Calibri" w:hAnsi="Calibri"/>
              </w:rPr>
            </w:pPr>
            <w:r>
              <w:rPr>
                <w:rFonts w:ascii="Calibri" w:hAnsi="Calibri"/>
              </w:rPr>
              <w:t>Reviewed</w:t>
            </w:r>
          </w:p>
        </w:tc>
      </w:tr>
      <w:tr w:rsidR="00A40178" w:rsidRPr="000A6E1D" w14:paraId="7F2F6CB7" w14:textId="77777777" w:rsidTr="008E4A7A">
        <w:tc>
          <w:tcPr>
            <w:tcW w:w="988" w:type="dxa"/>
          </w:tcPr>
          <w:p w14:paraId="17378088" w14:textId="77777777" w:rsidR="00A40178" w:rsidRPr="000A6E1D" w:rsidRDefault="00A40178" w:rsidP="008E4A7A">
            <w:pPr>
              <w:spacing w:before="0" w:line="276" w:lineRule="auto"/>
              <w:rPr>
                <w:rFonts w:ascii="Calibri" w:hAnsi="Calibri"/>
              </w:rPr>
            </w:pPr>
          </w:p>
        </w:tc>
        <w:tc>
          <w:tcPr>
            <w:tcW w:w="1134" w:type="dxa"/>
          </w:tcPr>
          <w:p w14:paraId="474AA777" w14:textId="55EA3C3E" w:rsidR="00A40178" w:rsidRPr="000A6E1D" w:rsidRDefault="001E7406" w:rsidP="008E4A7A">
            <w:pPr>
              <w:spacing w:before="0" w:line="276" w:lineRule="auto"/>
              <w:rPr>
                <w:rFonts w:ascii="Calibri" w:hAnsi="Calibri"/>
              </w:rPr>
            </w:pPr>
            <w:r>
              <w:rPr>
                <w:rFonts w:ascii="Calibri" w:hAnsi="Calibri"/>
              </w:rPr>
              <w:t>Sep</w:t>
            </w:r>
            <w:r w:rsidR="00F92270">
              <w:rPr>
                <w:rFonts w:ascii="Calibri" w:hAnsi="Calibri"/>
              </w:rPr>
              <w:t xml:space="preserve"> 20</w:t>
            </w:r>
            <w:r>
              <w:rPr>
                <w:rFonts w:ascii="Calibri" w:hAnsi="Calibri"/>
              </w:rPr>
              <w:t>21</w:t>
            </w:r>
          </w:p>
        </w:tc>
        <w:tc>
          <w:tcPr>
            <w:tcW w:w="1134" w:type="dxa"/>
          </w:tcPr>
          <w:p w14:paraId="160753B4" w14:textId="77777777" w:rsidR="00A40178" w:rsidRPr="000A6E1D" w:rsidRDefault="00A40178" w:rsidP="008E4A7A">
            <w:pPr>
              <w:spacing w:before="0" w:line="276" w:lineRule="auto"/>
              <w:rPr>
                <w:rFonts w:ascii="Calibri" w:hAnsi="Calibri"/>
              </w:rPr>
            </w:pPr>
          </w:p>
        </w:tc>
        <w:tc>
          <w:tcPr>
            <w:tcW w:w="1417" w:type="dxa"/>
          </w:tcPr>
          <w:p w14:paraId="3222E134" w14:textId="77777777" w:rsidR="00A40178" w:rsidRPr="000A6E1D" w:rsidRDefault="00A40178" w:rsidP="008E4A7A">
            <w:pPr>
              <w:spacing w:before="0" w:line="276" w:lineRule="auto"/>
              <w:rPr>
                <w:rFonts w:ascii="Calibri" w:hAnsi="Calibri"/>
              </w:rPr>
            </w:pPr>
          </w:p>
        </w:tc>
        <w:tc>
          <w:tcPr>
            <w:tcW w:w="4677" w:type="dxa"/>
          </w:tcPr>
          <w:p w14:paraId="7F26664C" w14:textId="770644D7" w:rsidR="00A40178" w:rsidRPr="000A6E1D" w:rsidRDefault="00AF15B3" w:rsidP="008E4A7A">
            <w:pPr>
              <w:spacing w:before="0" w:line="276" w:lineRule="auto"/>
              <w:rPr>
                <w:rFonts w:ascii="Calibri" w:hAnsi="Calibri"/>
              </w:rPr>
            </w:pPr>
            <w:r>
              <w:rPr>
                <w:rFonts w:ascii="Calibri" w:hAnsi="Calibri"/>
              </w:rPr>
              <w:t xml:space="preserve">Updated response plan, roles and responsibilities. Addition of CEO and Director of </w:t>
            </w:r>
            <w:proofErr w:type="spellStart"/>
            <w:r>
              <w:rPr>
                <w:rFonts w:ascii="Calibri" w:hAnsi="Calibri"/>
              </w:rPr>
              <w:t>Programmes</w:t>
            </w:r>
            <w:proofErr w:type="spellEnd"/>
          </w:p>
        </w:tc>
      </w:tr>
      <w:tr w:rsidR="004B64F7" w:rsidRPr="000A6E1D" w14:paraId="4273A556" w14:textId="77777777" w:rsidTr="008E4A7A">
        <w:tc>
          <w:tcPr>
            <w:tcW w:w="988" w:type="dxa"/>
          </w:tcPr>
          <w:p w14:paraId="61CD1900" w14:textId="56B94653" w:rsidR="004B64F7" w:rsidRPr="000A6E1D" w:rsidRDefault="00F92270" w:rsidP="008E4A7A">
            <w:pPr>
              <w:spacing w:before="0" w:line="276" w:lineRule="auto"/>
              <w:rPr>
                <w:rFonts w:ascii="Calibri" w:hAnsi="Calibri"/>
              </w:rPr>
            </w:pPr>
            <w:r>
              <w:rPr>
                <w:rFonts w:ascii="Calibri" w:hAnsi="Calibri"/>
              </w:rPr>
              <w:t>V2</w:t>
            </w:r>
          </w:p>
        </w:tc>
        <w:tc>
          <w:tcPr>
            <w:tcW w:w="1134" w:type="dxa"/>
          </w:tcPr>
          <w:p w14:paraId="1444FD14" w14:textId="07D2E748" w:rsidR="004B64F7" w:rsidRDefault="00205861" w:rsidP="008E4A7A">
            <w:pPr>
              <w:spacing w:before="0" w:line="276" w:lineRule="auto"/>
              <w:rPr>
                <w:rFonts w:ascii="Calibri" w:hAnsi="Calibri"/>
              </w:rPr>
            </w:pPr>
            <w:r>
              <w:rPr>
                <w:rFonts w:ascii="Calibri" w:hAnsi="Calibri"/>
              </w:rPr>
              <w:t>Aug</w:t>
            </w:r>
            <w:r w:rsidR="007024EB">
              <w:rPr>
                <w:rFonts w:ascii="Calibri" w:hAnsi="Calibri"/>
              </w:rPr>
              <w:t xml:space="preserve"> </w:t>
            </w:r>
            <w:r w:rsidR="00F92270">
              <w:rPr>
                <w:rFonts w:ascii="Calibri" w:hAnsi="Calibri"/>
              </w:rPr>
              <w:t>20</w:t>
            </w:r>
            <w:r w:rsidR="00961B9C">
              <w:rPr>
                <w:rFonts w:ascii="Calibri" w:hAnsi="Calibri"/>
              </w:rPr>
              <w:t>23</w:t>
            </w:r>
          </w:p>
        </w:tc>
        <w:tc>
          <w:tcPr>
            <w:tcW w:w="1134" w:type="dxa"/>
          </w:tcPr>
          <w:p w14:paraId="35ADA735" w14:textId="28C807E0" w:rsidR="004B64F7" w:rsidRPr="000A6E1D" w:rsidRDefault="008E4A7A" w:rsidP="008E4A7A">
            <w:pPr>
              <w:spacing w:before="0" w:line="276" w:lineRule="auto"/>
              <w:rPr>
                <w:rFonts w:ascii="Calibri" w:hAnsi="Calibri"/>
              </w:rPr>
            </w:pPr>
            <w:r>
              <w:rPr>
                <w:rFonts w:ascii="Calibri" w:hAnsi="Calibri"/>
              </w:rPr>
              <w:t>JL</w:t>
            </w:r>
          </w:p>
        </w:tc>
        <w:tc>
          <w:tcPr>
            <w:tcW w:w="1417" w:type="dxa"/>
          </w:tcPr>
          <w:p w14:paraId="61F465E8" w14:textId="77777777" w:rsidR="004B64F7" w:rsidRPr="000A6E1D" w:rsidRDefault="004B64F7" w:rsidP="008E4A7A">
            <w:pPr>
              <w:spacing w:before="0" w:line="276" w:lineRule="auto"/>
              <w:rPr>
                <w:rFonts w:ascii="Calibri" w:hAnsi="Calibri"/>
              </w:rPr>
            </w:pPr>
          </w:p>
        </w:tc>
        <w:tc>
          <w:tcPr>
            <w:tcW w:w="4677" w:type="dxa"/>
          </w:tcPr>
          <w:p w14:paraId="77F66452" w14:textId="534EA0EC" w:rsidR="004B64F7" w:rsidRDefault="00961B9C" w:rsidP="008E4A7A">
            <w:pPr>
              <w:spacing w:before="0" w:line="276" w:lineRule="auto"/>
              <w:rPr>
                <w:rFonts w:ascii="Calibri" w:hAnsi="Calibri"/>
              </w:rPr>
            </w:pPr>
            <w:r>
              <w:rPr>
                <w:rFonts w:ascii="Calibri" w:hAnsi="Calibri"/>
              </w:rPr>
              <w:t xml:space="preserve">Reviewed – Bank AC Access </w:t>
            </w:r>
            <w:r w:rsidR="001F7D99">
              <w:rPr>
                <w:rFonts w:ascii="Calibri" w:hAnsi="Calibri"/>
              </w:rPr>
              <w:t xml:space="preserve">&amp; Instant Response Plan </w:t>
            </w:r>
            <w:r>
              <w:rPr>
                <w:rFonts w:ascii="Calibri" w:hAnsi="Calibri"/>
              </w:rPr>
              <w:t>added</w:t>
            </w:r>
          </w:p>
        </w:tc>
      </w:tr>
      <w:tr w:rsidR="008E4A7A" w:rsidRPr="000A6E1D" w14:paraId="69C3DFAD" w14:textId="77777777" w:rsidTr="008E4A7A">
        <w:tc>
          <w:tcPr>
            <w:tcW w:w="988" w:type="dxa"/>
          </w:tcPr>
          <w:p w14:paraId="61C1E3E5" w14:textId="77777777" w:rsidR="008E4A7A" w:rsidRPr="000A6E1D" w:rsidRDefault="008E4A7A" w:rsidP="008E4A7A">
            <w:pPr>
              <w:spacing w:before="0" w:line="276" w:lineRule="auto"/>
              <w:rPr>
                <w:rFonts w:ascii="Calibri" w:hAnsi="Calibri"/>
              </w:rPr>
            </w:pPr>
          </w:p>
        </w:tc>
        <w:tc>
          <w:tcPr>
            <w:tcW w:w="1134" w:type="dxa"/>
          </w:tcPr>
          <w:p w14:paraId="6650A5C6" w14:textId="231E4C5A" w:rsidR="008E4A7A" w:rsidRDefault="008E4A7A" w:rsidP="008E4A7A">
            <w:pPr>
              <w:spacing w:before="0" w:line="276" w:lineRule="auto"/>
              <w:rPr>
                <w:rFonts w:ascii="Calibri" w:hAnsi="Calibri"/>
              </w:rPr>
            </w:pPr>
            <w:r>
              <w:rPr>
                <w:rFonts w:ascii="Calibri" w:hAnsi="Calibri"/>
              </w:rPr>
              <w:t xml:space="preserve">Aug </w:t>
            </w:r>
            <w:r w:rsidR="00F92270">
              <w:rPr>
                <w:rFonts w:ascii="Calibri" w:hAnsi="Calibri"/>
              </w:rPr>
              <w:t>20</w:t>
            </w:r>
            <w:r>
              <w:rPr>
                <w:rFonts w:ascii="Calibri" w:hAnsi="Calibri"/>
              </w:rPr>
              <w:t>23</w:t>
            </w:r>
          </w:p>
        </w:tc>
        <w:tc>
          <w:tcPr>
            <w:tcW w:w="1134" w:type="dxa"/>
          </w:tcPr>
          <w:p w14:paraId="3EF4981D" w14:textId="77777777" w:rsidR="008E4A7A" w:rsidRPr="000A6E1D" w:rsidRDefault="008E4A7A" w:rsidP="008E4A7A">
            <w:pPr>
              <w:spacing w:before="0" w:line="276" w:lineRule="auto"/>
              <w:rPr>
                <w:rFonts w:ascii="Calibri" w:hAnsi="Calibri"/>
              </w:rPr>
            </w:pPr>
          </w:p>
        </w:tc>
        <w:tc>
          <w:tcPr>
            <w:tcW w:w="1417" w:type="dxa"/>
          </w:tcPr>
          <w:p w14:paraId="487C5BB0" w14:textId="18BEEF3B" w:rsidR="008E4A7A" w:rsidRPr="000A6E1D" w:rsidRDefault="008E4A7A" w:rsidP="000A5460">
            <w:pPr>
              <w:spacing w:before="0" w:line="276" w:lineRule="auto"/>
              <w:rPr>
                <w:rFonts w:ascii="Calibri" w:hAnsi="Calibri"/>
              </w:rPr>
            </w:pPr>
            <w:r>
              <w:rPr>
                <w:rFonts w:ascii="Calibri" w:hAnsi="Calibri"/>
              </w:rPr>
              <w:t>FP, CH,</w:t>
            </w:r>
            <w:r w:rsidR="0044426E">
              <w:rPr>
                <w:rFonts w:ascii="Calibri" w:hAnsi="Calibri"/>
              </w:rPr>
              <w:t xml:space="preserve"> DH</w:t>
            </w:r>
            <w:r w:rsidR="000A5460">
              <w:rPr>
                <w:rFonts w:ascii="Calibri" w:hAnsi="Calibri"/>
              </w:rPr>
              <w:t>, FP</w:t>
            </w:r>
          </w:p>
        </w:tc>
        <w:tc>
          <w:tcPr>
            <w:tcW w:w="4677" w:type="dxa"/>
          </w:tcPr>
          <w:p w14:paraId="65D64FE5" w14:textId="77777777" w:rsidR="008E4A7A" w:rsidRDefault="008E4A7A" w:rsidP="008E4A7A">
            <w:pPr>
              <w:spacing w:before="0" w:line="276" w:lineRule="auto"/>
              <w:rPr>
                <w:rFonts w:ascii="Calibri" w:hAnsi="Calibri"/>
              </w:rPr>
            </w:pPr>
          </w:p>
        </w:tc>
      </w:tr>
      <w:tr w:rsidR="009B4892" w:rsidRPr="000A6E1D" w14:paraId="19B18D0D" w14:textId="77777777" w:rsidTr="008E4A7A">
        <w:tc>
          <w:tcPr>
            <w:tcW w:w="988" w:type="dxa"/>
          </w:tcPr>
          <w:p w14:paraId="132B8846" w14:textId="58863D6A" w:rsidR="009B4892" w:rsidRPr="000A6E1D" w:rsidRDefault="00F92270" w:rsidP="008E4A7A">
            <w:pPr>
              <w:spacing w:before="0" w:line="276" w:lineRule="auto"/>
              <w:rPr>
                <w:rFonts w:ascii="Calibri" w:hAnsi="Calibri"/>
              </w:rPr>
            </w:pPr>
            <w:r>
              <w:rPr>
                <w:rFonts w:ascii="Calibri" w:hAnsi="Calibri"/>
              </w:rPr>
              <w:t>V2</w:t>
            </w:r>
          </w:p>
        </w:tc>
        <w:tc>
          <w:tcPr>
            <w:tcW w:w="1134" w:type="dxa"/>
          </w:tcPr>
          <w:p w14:paraId="0817A619" w14:textId="7CEFB664" w:rsidR="009B4892" w:rsidRDefault="009B4892" w:rsidP="008E4A7A">
            <w:pPr>
              <w:spacing w:before="0" w:line="276" w:lineRule="auto"/>
              <w:rPr>
                <w:rFonts w:ascii="Calibri" w:hAnsi="Calibri"/>
              </w:rPr>
            </w:pPr>
            <w:r>
              <w:rPr>
                <w:rFonts w:ascii="Calibri" w:hAnsi="Calibri"/>
              </w:rPr>
              <w:t xml:space="preserve">Sep </w:t>
            </w:r>
            <w:r w:rsidR="00F92270">
              <w:rPr>
                <w:rFonts w:ascii="Calibri" w:hAnsi="Calibri"/>
              </w:rPr>
              <w:t>20</w:t>
            </w:r>
            <w:r>
              <w:rPr>
                <w:rFonts w:ascii="Calibri" w:hAnsi="Calibri"/>
              </w:rPr>
              <w:t>23</w:t>
            </w:r>
          </w:p>
        </w:tc>
        <w:tc>
          <w:tcPr>
            <w:tcW w:w="1134" w:type="dxa"/>
          </w:tcPr>
          <w:p w14:paraId="0E4BB732" w14:textId="77777777" w:rsidR="009B4892" w:rsidRPr="000A6E1D" w:rsidRDefault="009B4892" w:rsidP="008E4A7A">
            <w:pPr>
              <w:spacing w:before="0" w:line="276" w:lineRule="auto"/>
              <w:rPr>
                <w:rFonts w:ascii="Calibri" w:hAnsi="Calibri"/>
              </w:rPr>
            </w:pPr>
          </w:p>
        </w:tc>
        <w:tc>
          <w:tcPr>
            <w:tcW w:w="1417" w:type="dxa"/>
          </w:tcPr>
          <w:p w14:paraId="09BFAFCA" w14:textId="77777777" w:rsidR="009B4892" w:rsidRDefault="009B4892" w:rsidP="000A5460">
            <w:pPr>
              <w:spacing w:before="0" w:line="276" w:lineRule="auto"/>
              <w:rPr>
                <w:rFonts w:ascii="Calibri" w:hAnsi="Calibri"/>
              </w:rPr>
            </w:pPr>
          </w:p>
        </w:tc>
        <w:tc>
          <w:tcPr>
            <w:tcW w:w="4677" w:type="dxa"/>
          </w:tcPr>
          <w:p w14:paraId="19C79BD2" w14:textId="3AE4AF33" w:rsidR="009B4892" w:rsidRDefault="009B4892" w:rsidP="008E4A7A">
            <w:pPr>
              <w:spacing w:before="0" w:line="276" w:lineRule="auto"/>
              <w:rPr>
                <w:rFonts w:ascii="Calibri" w:hAnsi="Calibri"/>
              </w:rPr>
            </w:pPr>
            <w:r>
              <w:rPr>
                <w:rFonts w:ascii="Calibri" w:hAnsi="Calibri"/>
              </w:rPr>
              <w:t>Revisions made as advised by FC</w:t>
            </w:r>
          </w:p>
        </w:tc>
      </w:tr>
    </w:tbl>
    <w:p w14:paraId="596A931A" w14:textId="7F1B74B6" w:rsidR="00A40178" w:rsidRDefault="00A40178" w:rsidP="00B9571B">
      <w:pPr>
        <w:rPr>
          <w:rFonts w:ascii="Calibri" w:hAnsi="Calibri" w:cs="Calibri"/>
        </w:rPr>
      </w:pPr>
    </w:p>
    <w:p w14:paraId="5B596586" w14:textId="0F98A5D1" w:rsidR="008E4A7A" w:rsidRDefault="008E4A7A" w:rsidP="00F92270">
      <w:pPr>
        <w:spacing w:before="0" w:after="0" w:line="240" w:lineRule="auto"/>
        <w:rPr>
          <w:rFonts w:ascii="Calibri" w:hAnsi="Calibri" w:cs="Calibri"/>
        </w:rPr>
      </w:pPr>
    </w:p>
    <w:p w14:paraId="663B26B3" w14:textId="165DD639" w:rsidR="00B9571B" w:rsidRPr="000A6E1D" w:rsidRDefault="000A6E1D" w:rsidP="00B9571B">
      <w:pPr>
        <w:pStyle w:val="Heading1"/>
        <w:rPr>
          <w:rFonts w:ascii="Calibri" w:hAnsi="Calibri"/>
        </w:rPr>
      </w:pPr>
      <w:r>
        <w:rPr>
          <w:rFonts w:ascii="Calibri" w:hAnsi="Calibri"/>
        </w:rPr>
        <w:t>AIM</w:t>
      </w:r>
    </w:p>
    <w:p w14:paraId="1AFA9813" w14:textId="6AC4F5B5" w:rsidR="0036722B" w:rsidRPr="000A6E1D" w:rsidRDefault="00185BC7" w:rsidP="0036722B">
      <w:pPr>
        <w:pStyle w:val="BodyTextIndent"/>
        <w:ind w:left="0"/>
        <w:rPr>
          <w:rFonts w:ascii="Calibri" w:hAnsi="Calibri" w:cs="Arial"/>
          <w:bCs/>
        </w:rPr>
      </w:pPr>
      <w:r w:rsidRPr="00185BC7">
        <w:rPr>
          <w:rFonts w:ascii="Calibri" w:hAnsi="Calibri" w:cs="Calibri"/>
        </w:rPr>
        <w:t>Castleman Healthcare</w:t>
      </w:r>
      <w:r w:rsidR="00205861">
        <w:rPr>
          <w:rFonts w:ascii="Calibri" w:hAnsi="Calibri" w:cs="Calibri"/>
        </w:rPr>
        <w:t xml:space="preserve"> Ltd</w:t>
      </w:r>
      <w:r w:rsidRPr="00185BC7">
        <w:rPr>
          <w:rFonts w:ascii="Calibri" w:hAnsi="Calibri" w:cs="Calibri"/>
        </w:rPr>
        <w:t xml:space="preserve"> is a not-for-profit company in Poole North and East Dorset which is owned by 13 GP practices</w:t>
      </w:r>
      <w:r>
        <w:rPr>
          <w:rFonts w:ascii="Calibri" w:hAnsi="Calibri" w:cs="Calibri"/>
        </w:rPr>
        <w:t xml:space="preserve"> </w:t>
      </w:r>
      <w:r w:rsidR="0036722B" w:rsidRPr="000A6E1D">
        <w:rPr>
          <w:rFonts w:ascii="Calibri" w:hAnsi="Calibri" w:cs="Arial"/>
          <w:bCs/>
        </w:rPr>
        <w:t xml:space="preserve">and as such certain areas of </w:t>
      </w:r>
      <w:r>
        <w:rPr>
          <w:rFonts w:ascii="Calibri" w:hAnsi="Calibri" w:cs="Arial"/>
          <w:bCs/>
        </w:rPr>
        <w:t>b</w:t>
      </w:r>
      <w:r w:rsidR="0036722B" w:rsidRPr="000A6E1D">
        <w:rPr>
          <w:rFonts w:ascii="Calibri" w:hAnsi="Calibri" w:cs="Arial"/>
          <w:bCs/>
        </w:rPr>
        <w:t>usiness continuity and governance are joined for support and maximum efficiency.</w:t>
      </w:r>
    </w:p>
    <w:p w14:paraId="1C37A197" w14:textId="77777777" w:rsidR="0036722B" w:rsidRPr="000A6E1D" w:rsidRDefault="0036722B" w:rsidP="0036722B">
      <w:pPr>
        <w:pStyle w:val="BodyTextIndent"/>
        <w:ind w:left="0"/>
        <w:rPr>
          <w:rFonts w:ascii="Calibri" w:hAnsi="Calibri" w:cs="Arial"/>
          <w:bCs/>
        </w:rPr>
      </w:pPr>
      <w:r w:rsidRPr="000A6E1D">
        <w:rPr>
          <w:rFonts w:ascii="Calibri" w:hAnsi="Calibri" w:cs="Arial"/>
          <w:bCs/>
        </w:rPr>
        <w:t>The purpose of this document is to provide useful information to aid the smooth running of the local team at a time of business interruption. This document links with other GP practices Business Continuity plans.</w:t>
      </w:r>
    </w:p>
    <w:p w14:paraId="7B442062" w14:textId="5E75183F" w:rsidR="00810A66" w:rsidRPr="000A6E1D" w:rsidRDefault="0036722B" w:rsidP="0036722B">
      <w:pPr>
        <w:rPr>
          <w:rFonts w:ascii="Calibri" w:hAnsi="Calibri" w:cs="Calibri"/>
        </w:rPr>
      </w:pPr>
      <w:r w:rsidRPr="000A6E1D">
        <w:rPr>
          <w:rFonts w:ascii="Calibri" w:hAnsi="Calibri" w:cs="Calibri"/>
        </w:rPr>
        <w:t>In the event of an em</w:t>
      </w:r>
      <w:r w:rsidR="00810A66" w:rsidRPr="000A6E1D">
        <w:rPr>
          <w:rFonts w:ascii="Calibri" w:hAnsi="Calibri" w:cs="Calibri"/>
        </w:rPr>
        <w:t xml:space="preserve">ergency or business continuity </w:t>
      </w:r>
      <w:r w:rsidRPr="000A6E1D">
        <w:rPr>
          <w:rFonts w:ascii="Calibri" w:hAnsi="Calibri" w:cs="Calibri"/>
        </w:rPr>
        <w:t xml:space="preserve">event, the Company will </w:t>
      </w:r>
      <w:proofErr w:type="spellStart"/>
      <w:r w:rsidR="00185BC7" w:rsidRPr="000A6E1D">
        <w:rPr>
          <w:rFonts w:ascii="Calibri" w:hAnsi="Calibri" w:cs="Calibri"/>
        </w:rPr>
        <w:t>endeav</w:t>
      </w:r>
      <w:r w:rsidR="00185BC7">
        <w:rPr>
          <w:rFonts w:ascii="Calibri" w:hAnsi="Calibri" w:cs="Calibri"/>
        </w:rPr>
        <w:t>ou</w:t>
      </w:r>
      <w:r w:rsidR="00185BC7" w:rsidRPr="000A6E1D">
        <w:rPr>
          <w:rFonts w:ascii="Calibri" w:hAnsi="Calibri" w:cs="Calibri"/>
        </w:rPr>
        <w:t>r</w:t>
      </w:r>
      <w:proofErr w:type="spellEnd"/>
      <w:r w:rsidRPr="000A6E1D">
        <w:rPr>
          <w:rFonts w:ascii="Calibri" w:hAnsi="Calibri" w:cs="Calibri"/>
        </w:rPr>
        <w:t xml:space="preserve"> to maintain services as usual by drawing on resources and support from across</w:t>
      </w:r>
      <w:r w:rsidR="00810A66" w:rsidRPr="000A6E1D">
        <w:rPr>
          <w:rFonts w:ascii="Calibri" w:hAnsi="Calibri" w:cs="Calibri"/>
        </w:rPr>
        <w:t xml:space="preserve"> the </w:t>
      </w:r>
      <w:r w:rsidR="00185BC7">
        <w:rPr>
          <w:rFonts w:ascii="Calibri" w:hAnsi="Calibri" w:cs="Calibri"/>
        </w:rPr>
        <w:t>g</w:t>
      </w:r>
      <w:r w:rsidR="00810A66" w:rsidRPr="000A6E1D">
        <w:rPr>
          <w:rFonts w:ascii="Calibri" w:hAnsi="Calibri" w:cs="Calibri"/>
        </w:rPr>
        <w:t xml:space="preserve">roup. </w:t>
      </w:r>
    </w:p>
    <w:p w14:paraId="5C7EFC1A" w14:textId="77777777" w:rsidR="00710BD2" w:rsidRDefault="0036722B" w:rsidP="00B9571B">
      <w:pPr>
        <w:rPr>
          <w:rFonts w:ascii="Calibri" w:hAnsi="Calibri" w:cs="Calibri"/>
        </w:rPr>
      </w:pPr>
      <w:r w:rsidRPr="000A6E1D">
        <w:rPr>
          <w:rFonts w:ascii="Calibri" w:hAnsi="Calibri" w:cs="Calibri"/>
        </w:rPr>
        <w:t xml:space="preserve">However, in exceptional circumstances, the Business Recovery Team may need to convene to activate the Business Continuity Plan and to </w:t>
      </w:r>
      <w:proofErr w:type="spellStart"/>
      <w:r w:rsidRPr="000A6E1D">
        <w:rPr>
          <w:rFonts w:ascii="Calibri" w:hAnsi="Calibri" w:cs="Calibri"/>
        </w:rPr>
        <w:t>prioritise</w:t>
      </w:r>
      <w:proofErr w:type="spellEnd"/>
      <w:r w:rsidRPr="000A6E1D">
        <w:rPr>
          <w:rFonts w:ascii="Calibri" w:hAnsi="Calibri" w:cs="Calibri"/>
        </w:rPr>
        <w:t xml:space="preserve"> which services will need to be re-sited and which services will need to be reduced or temporarily stopped.</w:t>
      </w:r>
    </w:p>
    <w:p w14:paraId="33720C56" w14:textId="631FF821" w:rsidR="0036722B" w:rsidRPr="000A6E1D" w:rsidRDefault="00B9571B" w:rsidP="00B9571B">
      <w:pPr>
        <w:rPr>
          <w:rFonts w:ascii="Calibri" w:hAnsi="Calibri" w:cs="Calibri"/>
        </w:rPr>
      </w:pPr>
      <w:r w:rsidRPr="000A6E1D">
        <w:rPr>
          <w:rFonts w:ascii="Calibri" w:hAnsi="Calibri" w:cs="Calibri"/>
        </w:rPr>
        <w:t xml:space="preserve">These circumstances are referred to in this document as Business Continuity Events. </w:t>
      </w:r>
    </w:p>
    <w:p w14:paraId="2775D31D" w14:textId="39500FDE" w:rsidR="00B9571B" w:rsidRPr="000A6E1D" w:rsidRDefault="00B9571B" w:rsidP="00B9571B">
      <w:pPr>
        <w:rPr>
          <w:rFonts w:ascii="Calibri" w:hAnsi="Calibri" w:cs="Calibri"/>
        </w:rPr>
      </w:pPr>
      <w:r w:rsidRPr="000A6E1D">
        <w:rPr>
          <w:rFonts w:ascii="Calibri" w:hAnsi="Calibri" w:cs="Calibri"/>
        </w:rPr>
        <w:t>A copy, or e-copy of the document, together with the Group Insurance Policy and other essential documents, referred to in the Appendices, must be readily accessible at all times by members of the Business Recovery Team.</w:t>
      </w:r>
    </w:p>
    <w:p w14:paraId="7A26A158" w14:textId="70F74813" w:rsidR="005D2737" w:rsidRPr="000A6E1D" w:rsidRDefault="00B9571B" w:rsidP="00B9571B">
      <w:pPr>
        <w:rPr>
          <w:rFonts w:ascii="Calibri" w:hAnsi="Calibri" w:cs="Calibri"/>
        </w:rPr>
      </w:pPr>
      <w:r w:rsidRPr="000A6E1D">
        <w:rPr>
          <w:rFonts w:ascii="Calibri" w:hAnsi="Calibri" w:cs="Calibri"/>
        </w:rPr>
        <w:t>The contents of this Plan will be brought to the attention of existing st</w:t>
      </w:r>
      <w:r w:rsidR="00810A66" w:rsidRPr="000A6E1D">
        <w:rPr>
          <w:rFonts w:ascii="Calibri" w:hAnsi="Calibri" w:cs="Calibri"/>
        </w:rPr>
        <w:t>aff and to new staff joining Castleman Healthcare Ltd</w:t>
      </w:r>
      <w:r w:rsidRPr="000A6E1D">
        <w:rPr>
          <w:rFonts w:ascii="Calibri" w:hAnsi="Calibri" w:cs="Calibri"/>
        </w:rPr>
        <w:t>.</w:t>
      </w:r>
      <w:r w:rsidR="005D2737" w:rsidRPr="000A6E1D">
        <w:rPr>
          <w:rFonts w:ascii="Calibri" w:hAnsi="Calibri" w:cs="Calibri"/>
        </w:rPr>
        <w:t xml:space="preserve"> </w:t>
      </w:r>
    </w:p>
    <w:p w14:paraId="435C8142" w14:textId="1A6B8FDD" w:rsidR="00B9571B" w:rsidRPr="000A6E1D" w:rsidRDefault="00B9571B" w:rsidP="00B9571B">
      <w:pPr>
        <w:pStyle w:val="Heading1"/>
        <w:rPr>
          <w:rFonts w:ascii="Calibri" w:hAnsi="Calibri"/>
        </w:rPr>
      </w:pPr>
      <w:r w:rsidRPr="000A6E1D">
        <w:rPr>
          <w:rFonts w:ascii="Calibri" w:hAnsi="Calibri"/>
        </w:rPr>
        <w:t>Precursors</w:t>
      </w:r>
    </w:p>
    <w:p w14:paraId="4ED78B01" w14:textId="13EDFF20" w:rsidR="00B9571B" w:rsidRPr="000A6E1D" w:rsidRDefault="00B9571B" w:rsidP="00B9571B">
      <w:pPr>
        <w:rPr>
          <w:rFonts w:ascii="Calibri" w:hAnsi="Calibri" w:cs="Calibri"/>
        </w:rPr>
      </w:pPr>
      <w:r w:rsidRPr="000A6E1D">
        <w:rPr>
          <w:rFonts w:ascii="Calibri" w:hAnsi="Calibri" w:cs="Calibri"/>
        </w:rPr>
        <w:t xml:space="preserve">The following activities need to take place to ensure that the Plan can be fully </w:t>
      </w:r>
      <w:r w:rsidR="00A713D8" w:rsidRPr="000A6E1D">
        <w:rPr>
          <w:rFonts w:ascii="Calibri" w:hAnsi="Calibri" w:cs="Calibri"/>
        </w:rPr>
        <w:t>effective: -</w:t>
      </w:r>
    </w:p>
    <w:p w14:paraId="7FB36EE5" w14:textId="1842E55E" w:rsidR="00B9571B" w:rsidRPr="00D768D0" w:rsidRDefault="00B9571B" w:rsidP="001D57BF">
      <w:pPr>
        <w:pStyle w:val="ListParagraph"/>
        <w:numPr>
          <w:ilvl w:val="0"/>
          <w:numId w:val="36"/>
        </w:numPr>
        <w:ind w:hanging="720"/>
        <w:rPr>
          <w:rFonts w:ascii="Calibri" w:hAnsi="Calibri" w:cs="Calibri"/>
        </w:rPr>
      </w:pPr>
      <w:r w:rsidRPr="00D768D0">
        <w:rPr>
          <w:rFonts w:ascii="Calibri" w:hAnsi="Calibri" w:cs="Calibri"/>
        </w:rPr>
        <w:t xml:space="preserve">The physical needs of any specific </w:t>
      </w:r>
      <w:r w:rsidR="00A713D8" w:rsidRPr="00D768D0">
        <w:rPr>
          <w:rFonts w:ascii="Calibri" w:hAnsi="Calibri" w:cs="Calibri"/>
        </w:rPr>
        <w:t>site are</w:t>
      </w:r>
      <w:r w:rsidRPr="00D768D0">
        <w:rPr>
          <w:rFonts w:ascii="Calibri" w:hAnsi="Calibri" w:cs="Calibri"/>
        </w:rPr>
        <w:t xml:space="preserve"> established and reviewed annually in line with the Plan (i.e. Essential Supplies/Equipment/ Documents)</w:t>
      </w:r>
    </w:p>
    <w:p w14:paraId="2110F694" w14:textId="77777777" w:rsidR="005D2737" w:rsidRPr="000A6E1D" w:rsidRDefault="00B9571B" w:rsidP="001D57BF">
      <w:pPr>
        <w:pStyle w:val="ListParagraph"/>
        <w:numPr>
          <w:ilvl w:val="0"/>
          <w:numId w:val="36"/>
        </w:numPr>
        <w:ind w:hanging="720"/>
        <w:rPr>
          <w:rFonts w:ascii="Calibri" w:hAnsi="Calibri" w:cs="Calibri"/>
        </w:rPr>
      </w:pPr>
      <w:r w:rsidRPr="000A6E1D">
        <w:rPr>
          <w:rFonts w:ascii="Calibri" w:hAnsi="Calibri" w:cs="Calibri"/>
        </w:rPr>
        <w:t>Insurers informed of the Business Continuity Plan and adequate insurance cover maintained to establish recovery.</w:t>
      </w:r>
    </w:p>
    <w:p w14:paraId="05AB5FAD" w14:textId="12C68CF3" w:rsidR="005D2737" w:rsidRPr="000A6E1D" w:rsidRDefault="00B9571B" w:rsidP="001D57BF">
      <w:pPr>
        <w:pStyle w:val="ListParagraph"/>
        <w:numPr>
          <w:ilvl w:val="0"/>
          <w:numId w:val="36"/>
        </w:numPr>
        <w:ind w:hanging="720"/>
        <w:rPr>
          <w:rFonts w:ascii="Calibri" w:hAnsi="Calibri" w:cs="Calibri"/>
        </w:rPr>
      </w:pPr>
      <w:r w:rsidRPr="000A6E1D">
        <w:rPr>
          <w:rFonts w:ascii="Calibri" w:hAnsi="Calibri" w:cs="Calibri"/>
        </w:rPr>
        <w:t xml:space="preserve">Emergency e-communication and computer requirements established and tested – see Appendix </w:t>
      </w:r>
      <w:r w:rsidR="00205861">
        <w:rPr>
          <w:rFonts w:ascii="Calibri" w:hAnsi="Calibri" w:cs="Calibri"/>
        </w:rPr>
        <w:t>1.</w:t>
      </w:r>
    </w:p>
    <w:p w14:paraId="6FE27C6A" w14:textId="353D35F1" w:rsidR="00B9571B" w:rsidRDefault="00B9571B" w:rsidP="001D57BF">
      <w:pPr>
        <w:pStyle w:val="ListParagraph"/>
        <w:numPr>
          <w:ilvl w:val="0"/>
          <w:numId w:val="36"/>
        </w:numPr>
        <w:ind w:hanging="720"/>
        <w:rPr>
          <w:rFonts w:ascii="Calibri" w:hAnsi="Calibri" w:cs="Calibri"/>
        </w:rPr>
      </w:pPr>
      <w:r w:rsidRPr="000A6E1D">
        <w:rPr>
          <w:rFonts w:ascii="Calibri" w:hAnsi="Calibri" w:cs="Calibri"/>
        </w:rPr>
        <w:t>Off-site access to key data and documents established and tested annually.</w:t>
      </w:r>
    </w:p>
    <w:p w14:paraId="084B30C0" w14:textId="434B633E" w:rsidR="00961B9C" w:rsidRDefault="00961B9C" w:rsidP="001D57BF">
      <w:pPr>
        <w:pStyle w:val="ListParagraph"/>
        <w:numPr>
          <w:ilvl w:val="0"/>
          <w:numId w:val="36"/>
        </w:numPr>
        <w:ind w:hanging="720"/>
        <w:rPr>
          <w:rFonts w:ascii="Calibri" w:hAnsi="Calibri" w:cs="Calibri"/>
        </w:rPr>
      </w:pPr>
      <w:r>
        <w:rPr>
          <w:rFonts w:ascii="Calibri" w:hAnsi="Calibri" w:cs="Calibri"/>
        </w:rPr>
        <w:t>Bank account access by the right people.</w:t>
      </w:r>
    </w:p>
    <w:p w14:paraId="27227D57" w14:textId="77777777" w:rsidR="0005689E" w:rsidRPr="004B64F7" w:rsidRDefault="0005689E" w:rsidP="0005689E">
      <w:pPr>
        <w:pStyle w:val="ListParagraph"/>
        <w:rPr>
          <w:rFonts w:ascii="Calibri" w:hAnsi="Calibri" w:cs="Calibri"/>
          <w:sz w:val="12"/>
          <w:szCs w:val="12"/>
        </w:rPr>
      </w:pPr>
    </w:p>
    <w:p w14:paraId="4C2AC08F" w14:textId="2B7ADADE" w:rsidR="00B9571B" w:rsidRPr="000A6E1D" w:rsidRDefault="00B9571B" w:rsidP="005D2737">
      <w:pPr>
        <w:pStyle w:val="Heading1"/>
        <w:rPr>
          <w:rFonts w:ascii="Calibri" w:hAnsi="Calibri"/>
        </w:rPr>
      </w:pPr>
      <w:r w:rsidRPr="000A6E1D">
        <w:rPr>
          <w:rFonts w:ascii="Calibri" w:hAnsi="Calibri"/>
        </w:rPr>
        <w:t>Review Arr</w:t>
      </w:r>
      <w:r w:rsidR="005D2737" w:rsidRPr="000A6E1D">
        <w:rPr>
          <w:rFonts w:ascii="Calibri" w:hAnsi="Calibri"/>
        </w:rPr>
        <w:t>angements, Training and Testing</w:t>
      </w:r>
    </w:p>
    <w:p w14:paraId="2C14AF90" w14:textId="6619FA6D" w:rsidR="00B9571B" w:rsidRDefault="00B9571B" w:rsidP="00B9571B">
      <w:pPr>
        <w:rPr>
          <w:rFonts w:ascii="Calibri" w:hAnsi="Calibri" w:cs="Calibri"/>
        </w:rPr>
      </w:pPr>
      <w:r w:rsidRPr="000A6E1D">
        <w:rPr>
          <w:rFonts w:ascii="Calibri" w:hAnsi="Calibri" w:cs="Calibri"/>
        </w:rPr>
        <w:t xml:space="preserve">The plan will be reviewed and updated annually and tested bi-annually. Training needs will be identified during tests and these needs will be </w:t>
      </w:r>
      <w:proofErr w:type="spellStart"/>
      <w:r w:rsidRPr="000A6E1D">
        <w:rPr>
          <w:rFonts w:ascii="Calibri" w:hAnsi="Calibri" w:cs="Calibri"/>
        </w:rPr>
        <w:t>prioritised</w:t>
      </w:r>
      <w:proofErr w:type="spellEnd"/>
      <w:r w:rsidRPr="000A6E1D">
        <w:rPr>
          <w:rFonts w:ascii="Calibri" w:hAnsi="Calibri" w:cs="Calibri"/>
        </w:rPr>
        <w:t xml:space="preserve"> and addressed accordingly.</w:t>
      </w:r>
    </w:p>
    <w:p w14:paraId="0DA911A0" w14:textId="77777777" w:rsidR="00205861" w:rsidRDefault="00205861" w:rsidP="00B9571B">
      <w:pPr>
        <w:rPr>
          <w:rFonts w:ascii="Calibri" w:hAnsi="Calibri" w:cs="Calibri"/>
        </w:rPr>
      </w:pPr>
    </w:p>
    <w:p w14:paraId="16FD9797" w14:textId="77777777" w:rsidR="0005689E" w:rsidRPr="000A6E1D" w:rsidRDefault="0005689E" w:rsidP="00F92270">
      <w:pPr>
        <w:spacing w:before="0" w:after="0" w:line="240" w:lineRule="auto"/>
        <w:rPr>
          <w:rFonts w:ascii="Calibri" w:hAnsi="Calibri" w:cs="Calibri"/>
        </w:rPr>
      </w:pPr>
    </w:p>
    <w:p w14:paraId="177FBA45" w14:textId="4C1E06B9" w:rsidR="00B9571B" w:rsidRPr="000A6E1D" w:rsidRDefault="00B9571B" w:rsidP="005D2737">
      <w:pPr>
        <w:pStyle w:val="Heading1"/>
        <w:rPr>
          <w:rFonts w:ascii="Calibri" w:hAnsi="Calibri"/>
        </w:rPr>
      </w:pPr>
      <w:r w:rsidRPr="000A6E1D">
        <w:rPr>
          <w:rFonts w:ascii="Calibri" w:hAnsi="Calibri"/>
        </w:rPr>
        <w:t>The Business Recovery Team</w:t>
      </w:r>
    </w:p>
    <w:p w14:paraId="1A19AFF4" w14:textId="77150B12" w:rsidR="00B9571B" w:rsidRPr="000A6E1D" w:rsidRDefault="00B9571B" w:rsidP="00B9571B">
      <w:pPr>
        <w:rPr>
          <w:rFonts w:ascii="Calibri" w:hAnsi="Calibri" w:cs="Calibri"/>
        </w:rPr>
      </w:pPr>
      <w:r w:rsidRPr="000A6E1D">
        <w:rPr>
          <w:rFonts w:ascii="Calibri" w:hAnsi="Calibri" w:cs="Calibri"/>
        </w:rPr>
        <w:t xml:space="preserve">The Business Recovery Team (depending on the extent </w:t>
      </w:r>
      <w:r w:rsidR="005D2737" w:rsidRPr="000A6E1D">
        <w:rPr>
          <w:rFonts w:ascii="Calibri" w:hAnsi="Calibri" w:cs="Calibri"/>
        </w:rPr>
        <w:t>of the event) will consist of:</w:t>
      </w:r>
    </w:p>
    <w:p w14:paraId="6858998F" w14:textId="622E4DBF" w:rsidR="00185BC7" w:rsidRDefault="00185BC7" w:rsidP="000A6E1D">
      <w:pPr>
        <w:pStyle w:val="ListParagraph"/>
        <w:numPr>
          <w:ilvl w:val="0"/>
          <w:numId w:val="41"/>
        </w:numPr>
        <w:rPr>
          <w:rFonts w:ascii="Calibri" w:hAnsi="Calibri" w:cs="Calibri"/>
        </w:rPr>
      </w:pPr>
      <w:r>
        <w:rPr>
          <w:rFonts w:ascii="Calibri" w:hAnsi="Calibri" w:cs="Calibri"/>
        </w:rPr>
        <w:t xml:space="preserve">Castleman CEO </w:t>
      </w:r>
    </w:p>
    <w:p w14:paraId="6B8F64A5" w14:textId="377CBC81" w:rsidR="005D2737" w:rsidRPr="000A6E1D" w:rsidRDefault="005D2737" w:rsidP="000A6E1D">
      <w:pPr>
        <w:pStyle w:val="ListParagraph"/>
        <w:numPr>
          <w:ilvl w:val="0"/>
          <w:numId w:val="41"/>
        </w:numPr>
        <w:rPr>
          <w:rFonts w:ascii="Calibri" w:hAnsi="Calibri" w:cs="Calibri"/>
        </w:rPr>
      </w:pPr>
      <w:r w:rsidRPr="000A6E1D">
        <w:rPr>
          <w:rFonts w:ascii="Calibri" w:hAnsi="Calibri" w:cs="Calibri"/>
        </w:rPr>
        <w:t>Chair</w:t>
      </w:r>
      <w:r w:rsidR="00F1322A">
        <w:rPr>
          <w:rFonts w:ascii="Calibri" w:hAnsi="Calibri" w:cs="Calibri"/>
        </w:rPr>
        <w:t>/Director of Governance</w:t>
      </w:r>
    </w:p>
    <w:p w14:paraId="567945BC" w14:textId="377A5AB9" w:rsidR="005D2737" w:rsidRPr="000A6E1D" w:rsidRDefault="005D2737" w:rsidP="000A6E1D">
      <w:pPr>
        <w:pStyle w:val="ListParagraph"/>
        <w:numPr>
          <w:ilvl w:val="0"/>
          <w:numId w:val="41"/>
        </w:numPr>
        <w:rPr>
          <w:rFonts w:ascii="Calibri" w:hAnsi="Calibri" w:cs="Calibri"/>
        </w:rPr>
      </w:pPr>
      <w:r w:rsidRPr="000A6E1D">
        <w:rPr>
          <w:rFonts w:ascii="Calibri" w:hAnsi="Calibri" w:cs="Calibri"/>
        </w:rPr>
        <w:t>Vice Chair</w:t>
      </w:r>
    </w:p>
    <w:p w14:paraId="6BF731DD" w14:textId="4C8C80AB" w:rsidR="005D2737" w:rsidRPr="000A6E1D" w:rsidRDefault="005D2737" w:rsidP="000A6E1D">
      <w:pPr>
        <w:pStyle w:val="ListParagraph"/>
        <w:numPr>
          <w:ilvl w:val="0"/>
          <w:numId w:val="41"/>
        </w:numPr>
        <w:rPr>
          <w:rFonts w:ascii="Calibri" w:hAnsi="Calibri" w:cs="Calibri"/>
        </w:rPr>
      </w:pPr>
      <w:r w:rsidRPr="000A6E1D">
        <w:rPr>
          <w:rFonts w:ascii="Calibri" w:hAnsi="Calibri" w:cs="Calibri"/>
        </w:rPr>
        <w:t xml:space="preserve">Finance Director </w:t>
      </w:r>
    </w:p>
    <w:p w14:paraId="227DBB70" w14:textId="4A1D9BE7" w:rsidR="005D2737" w:rsidRDefault="005D2737" w:rsidP="000A6E1D">
      <w:pPr>
        <w:pStyle w:val="ListParagraph"/>
        <w:numPr>
          <w:ilvl w:val="0"/>
          <w:numId w:val="41"/>
        </w:numPr>
        <w:rPr>
          <w:rFonts w:ascii="Calibri" w:hAnsi="Calibri" w:cs="Calibri"/>
        </w:rPr>
      </w:pPr>
      <w:r w:rsidRPr="000A6E1D">
        <w:rPr>
          <w:rFonts w:ascii="Calibri" w:hAnsi="Calibri" w:cs="Calibri"/>
        </w:rPr>
        <w:t xml:space="preserve">HR Director </w:t>
      </w:r>
    </w:p>
    <w:p w14:paraId="6CF2D8BD" w14:textId="11D9E29C" w:rsidR="00B332CE" w:rsidRPr="000A6E1D" w:rsidRDefault="00B332CE" w:rsidP="000A6E1D">
      <w:pPr>
        <w:pStyle w:val="ListParagraph"/>
        <w:numPr>
          <w:ilvl w:val="0"/>
          <w:numId w:val="41"/>
        </w:numPr>
        <w:rPr>
          <w:rFonts w:ascii="Calibri" w:hAnsi="Calibri" w:cs="Calibri"/>
        </w:rPr>
      </w:pPr>
      <w:r>
        <w:rPr>
          <w:rFonts w:ascii="Calibri" w:hAnsi="Calibri" w:cs="Calibri"/>
        </w:rPr>
        <w:t>Director</w:t>
      </w:r>
      <w:r w:rsidR="00F1322A">
        <w:rPr>
          <w:rFonts w:ascii="Calibri" w:hAnsi="Calibri" w:cs="Calibri"/>
        </w:rPr>
        <w:t xml:space="preserve"> of Operations</w:t>
      </w:r>
    </w:p>
    <w:p w14:paraId="5EB4DCE4" w14:textId="6655F667" w:rsidR="00B9571B" w:rsidRPr="000A6E1D" w:rsidRDefault="00B9571B" w:rsidP="00B9571B">
      <w:pPr>
        <w:rPr>
          <w:rFonts w:ascii="Calibri" w:hAnsi="Calibri" w:cs="Calibri"/>
          <w:b/>
          <w:color w:val="099BDD" w:themeColor="text2"/>
        </w:rPr>
      </w:pPr>
      <w:r w:rsidRPr="000A6E1D">
        <w:rPr>
          <w:rFonts w:ascii="Calibri" w:hAnsi="Calibri" w:cs="Calibri"/>
          <w:b/>
          <w:color w:val="099BDD" w:themeColor="text2"/>
        </w:rPr>
        <w:t xml:space="preserve">Roles and responsibilities of the Business Recovery Team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8"/>
        <w:gridCol w:w="7048"/>
      </w:tblGrid>
      <w:tr w:rsidR="00B332CE" w:rsidRPr="000A6E1D" w14:paraId="3AA7162B" w14:textId="77777777" w:rsidTr="003012B0">
        <w:trPr>
          <w:trHeight w:hRule="exact" w:val="2521"/>
        </w:trPr>
        <w:tc>
          <w:tcPr>
            <w:tcW w:w="2308" w:type="dxa"/>
          </w:tcPr>
          <w:p w14:paraId="524E5F9D" w14:textId="24978385" w:rsidR="00B332CE" w:rsidRPr="000A6E1D" w:rsidRDefault="00B332CE" w:rsidP="000A6E1D">
            <w:pPr>
              <w:pStyle w:val="TableParagraph"/>
              <w:spacing w:line="272" w:lineRule="exact"/>
              <w:rPr>
                <w:rFonts w:ascii="Calibri" w:hAnsi="Calibri"/>
                <w:sz w:val="20"/>
                <w:szCs w:val="20"/>
              </w:rPr>
            </w:pPr>
            <w:r>
              <w:rPr>
                <w:rFonts w:ascii="Calibri" w:hAnsi="Calibri"/>
                <w:sz w:val="20"/>
                <w:szCs w:val="20"/>
              </w:rPr>
              <w:t>Castleman CEO</w:t>
            </w:r>
          </w:p>
        </w:tc>
        <w:tc>
          <w:tcPr>
            <w:tcW w:w="7048" w:type="dxa"/>
          </w:tcPr>
          <w:p w14:paraId="735693ED" w14:textId="77777777" w:rsidR="00B332CE" w:rsidRPr="000A6E1D" w:rsidRDefault="00B332CE" w:rsidP="0005689E">
            <w:pPr>
              <w:pStyle w:val="TableParagraph"/>
              <w:spacing w:before="15" w:line="230" w:lineRule="exact"/>
              <w:ind w:left="113" w:right="136"/>
              <w:rPr>
                <w:rFonts w:ascii="Calibri" w:hAnsi="Calibri"/>
                <w:sz w:val="20"/>
                <w:szCs w:val="20"/>
              </w:rPr>
            </w:pPr>
            <w:r w:rsidRPr="000A6E1D">
              <w:rPr>
                <w:rFonts w:ascii="Calibri" w:hAnsi="Calibri"/>
                <w:sz w:val="20"/>
                <w:szCs w:val="20"/>
              </w:rPr>
              <w:t>Responsible for holding a readily accessible electronic copy of the</w:t>
            </w:r>
            <w:r w:rsidRPr="000A6E1D">
              <w:rPr>
                <w:rFonts w:ascii="Calibri" w:hAnsi="Calibri"/>
                <w:spacing w:val="-11"/>
                <w:sz w:val="20"/>
                <w:szCs w:val="20"/>
              </w:rPr>
              <w:t xml:space="preserve"> </w:t>
            </w:r>
            <w:r w:rsidRPr="000A6E1D">
              <w:rPr>
                <w:rFonts w:ascii="Calibri" w:hAnsi="Calibri"/>
                <w:sz w:val="20"/>
                <w:szCs w:val="20"/>
              </w:rPr>
              <w:t>plan.</w:t>
            </w:r>
          </w:p>
          <w:p w14:paraId="5B75D499" w14:textId="5D33CC48" w:rsidR="00B332CE" w:rsidRDefault="00B332CE" w:rsidP="0005689E">
            <w:pPr>
              <w:pStyle w:val="TableParagraph"/>
              <w:spacing w:before="11"/>
              <w:ind w:left="113" w:right="136"/>
              <w:rPr>
                <w:rFonts w:ascii="Calibri" w:hAnsi="Calibri"/>
                <w:sz w:val="20"/>
                <w:szCs w:val="20"/>
              </w:rPr>
            </w:pPr>
            <w:r w:rsidRPr="000A6E1D">
              <w:rPr>
                <w:rFonts w:ascii="Calibri" w:hAnsi="Calibri"/>
                <w:sz w:val="20"/>
                <w:szCs w:val="20"/>
              </w:rPr>
              <w:t>Contributing to the plan content.</w:t>
            </w:r>
          </w:p>
          <w:p w14:paraId="2730C6F7" w14:textId="1CF05F3F" w:rsidR="00540335" w:rsidRPr="000A6E1D" w:rsidRDefault="00540335" w:rsidP="0005689E">
            <w:pPr>
              <w:pStyle w:val="TableParagraph"/>
              <w:spacing w:before="11"/>
              <w:ind w:left="113" w:right="136"/>
              <w:rPr>
                <w:rFonts w:ascii="Calibri" w:hAnsi="Calibri"/>
                <w:sz w:val="20"/>
                <w:szCs w:val="20"/>
              </w:rPr>
            </w:pPr>
            <w:r w:rsidRPr="000A6E1D">
              <w:rPr>
                <w:rFonts w:ascii="Calibri" w:hAnsi="Calibri"/>
                <w:sz w:val="20"/>
                <w:szCs w:val="20"/>
              </w:rPr>
              <w:t>Responsible for preparing the initial draft of the plan, reviewing and the plan annually</w:t>
            </w:r>
          </w:p>
          <w:p w14:paraId="5269CD5E" w14:textId="5FE6E83E" w:rsidR="00B332CE" w:rsidRPr="000A6E1D" w:rsidRDefault="00B332CE" w:rsidP="0005689E">
            <w:pPr>
              <w:pStyle w:val="TableParagraph"/>
              <w:spacing w:before="12"/>
              <w:ind w:left="113" w:right="136"/>
              <w:rPr>
                <w:rFonts w:ascii="Calibri" w:hAnsi="Calibri"/>
                <w:sz w:val="20"/>
                <w:szCs w:val="20"/>
              </w:rPr>
            </w:pPr>
            <w:r w:rsidRPr="000A6E1D">
              <w:rPr>
                <w:rFonts w:ascii="Calibri" w:hAnsi="Calibri"/>
                <w:sz w:val="20"/>
                <w:szCs w:val="20"/>
              </w:rPr>
              <w:t xml:space="preserve">Advising the </w:t>
            </w:r>
            <w:r>
              <w:rPr>
                <w:rFonts w:ascii="Calibri" w:hAnsi="Calibri"/>
                <w:sz w:val="20"/>
                <w:szCs w:val="20"/>
              </w:rPr>
              <w:t>HR Director</w:t>
            </w:r>
            <w:r w:rsidRPr="000A6E1D">
              <w:rPr>
                <w:rFonts w:ascii="Calibri" w:hAnsi="Calibri"/>
                <w:sz w:val="20"/>
                <w:szCs w:val="20"/>
              </w:rPr>
              <w:t xml:space="preserve"> of changes to personal circumstances to allow the plan to be updated.</w:t>
            </w:r>
          </w:p>
          <w:p w14:paraId="3FF87C8B" w14:textId="07C3C374" w:rsidR="00B332CE" w:rsidRDefault="00B332CE" w:rsidP="0005689E">
            <w:pPr>
              <w:pStyle w:val="TableParagraph"/>
              <w:spacing w:before="3" w:line="243" w:lineRule="exact"/>
              <w:ind w:left="113" w:right="65"/>
              <w:rPr>
                <w:rFonts w:ascii="Calibri" w:hAnsi="Calibri"/>
                <w:sz w:val="20"/>
                <w:szCs w:val="20"/>
              </w:rPr>
            </w:pPr>
            <w:r w:rsidRPr="000A6E1D">
              <w:rPr>
                <w:rFonts w:ascii="Calibri" w:hAnsi="Calibri"/>
                <w:sz w:val="20"/>
                <w:szCs w:val="20"/>
              </w:rPr>
              <w:t>Initiating response/recovery action as</w:t>
            </w:r>
            <w:r w:rsidRPr="000A6E1D">
              <w:rPr>
                <w:rFonts w:ascii="Calibri" w:hAnsi="Calibri"/>
                <w:spacing w:val="-16"/>
                <w:sz w:val="20"/>
                <w:szCs w:val="20"/>
              </w:rPr>
              <w:t xml:space="preserve"> </w:t>
            </w:r>
            <w:r w:rsidRPr="000A6E1D">
              <w:rPr>
                <w:rFonts w:ascii="Calibri" w:hAnsi="Calibri"/>
                <w:sz w:val="20"/>
                <w:szCs w:val="20"/>
              </w:rPr>
              <w:t>necessary</w:t>
            </w:r>
            <w:r>
              <w:rPr>
                <w:rFonts w:ascii="Calibri" w:hAnsi="Calibri"/>
                <w:sz w:val="20"/>
                <w:szCs w:val="20"/>
              </w:rPr>
              <w:t>.</w:t>
            </w:r>
          </w:p>
          <w:p w14:paraId="7C2DEAE4" w14:textId="0427B0D8" w:rsidR="00B332CE" w:rsidRPr="000A6E1D" w:rsidRDefault="00B332CE" w:rsidP="0005689E">
            <w:pPr>
              <w:pStyle w:val="TableParagraph"/>
              <w:spacing w:before="3" w:line="243" w:lineRule="exact"/>
              <w:ind w:left="113" w:right="65"/>
              <w:rPr>
                <w:rFonts w:ascii="Calibri" w:hAnsi="Calibri"/>
                <w:sz w:val="20"/>
                <w:szCs w:val="20"/>
              </w:rPr>
            </w:pPr>
            <w:r>
              <w:rPr>
                <w:rFonts w:ascii="Calibri" w:hAnsi="Calibri"/>
                <w:sz w:val="20"/>
                <w:szCs w:val="20"/>
              </w:rPr>
              <w:t xml:space="preserve">Ensuring other stakeholders are communicated with appropriately. </w:t>
            </w:r>
          </w:p>
          <w:p w14:paraId="23B6E620" w14:textId="3ACEC1D4" w:rsidR="00B332CE" w:rsidRPr="000A6E1D" w:rsidRDefault="00B332CE" w:rsidP="0005689E">
            <w:pPr>
              <w:pStyle w:val="TableParagraph"/>
              <w:spacing w:before="15" w:line="230" w:lineRule="exact"/>
              <w:ind w:left="113" w:right="136"/>
              <w:rPr>
                <w:rFonts w:ascii="Calibri" w:hAnsi="Calibri"/>
                <w:sz w:val="20"/>
                <w:szCs w:val="20"/>
              </w:rPr>
            </w:pPr>
            <w:r w:rsidRPr="000A6E1D">
              <w:rPr>
                <w:rFonts w:ascii="Calibri" w:hAnsi="Calibri"/>
                <w:sz w:val="20"/>
                <w:szCs w:val="20"/>
              </w:rPr>
              <w:t>Liaising with the press/media if</w:t>
            </w:r>
            <w:r w:rsidRPr="000A6E1D">
              <w:rPr>
                <w:rFonts w:ascii="Calibri" w:hAnsi="Calibri"/>
                <w:spacing w:val="-13"/>
                <w:sz w:val="20"/>
                <w:szCs w:val="20"/>
              </w:rPr>
              <w:t xml:space="preserve"> </w:t>
            </w:r>
            <w:r w:rsidRPr="000A6E1D">
              <w:rPr>
                <w:rFonts w:ascii="Calibri" w:hAnsi="Calibri"/>
                <w:sz w:val="20"/>
                <w:szCs w:val="20"/>
              </w:rPr>
              <w:t>appropriate.</w:t>
            </w:r>
          </w:p>
        </w:tc>
      </w:tr>
      <w:tr w:rsidR="000A6E1D" w:rsidRPr="000A6E1D" w14:paraId="652F9AA5" w14:textId="77777777" w:rsidTr="00540335">
        <w:trPr>
          <w:trHeight w:hRule="exact" w:val="1874"/>
        </w:trPr>
        <w:tc>
          <w:tcPr>
            <w:tcW w:w="2308" w:type="dxa"/>
          </w:tcPr>
          <w:p w14:paraId="6002C3D9" w14:textId="2597AB56" w:rsidR="000A6E1D" w:rsidRPr="000A6E1D" w:rsidRDefault="00F1322A" w:rsidP="000A6E1D">
            <w:pPr>
              <w:pStyle w:val="TableParagraph"/>
              <w:spacing w:line="272" w:lineRule="exact"/>
              <w:rPr>
                <w:rFonts w:ascii="Calibri" w:hAnsi="Calibri"/>
                <w:sz w:val="20"/>
                <w:szCs w:val="20"/>
              </w:rPr>
            </w:pPr>
            <w:r>
              <w:rPr>
                <w:rFonts w:ascii="Calibri" w:hAnsi="Calibri"/>
                <w:sz w:val="20"/>
                <w:szCs w:val="20"/>
              </w:rPr>
              <w:t>Chair/Director of Governance</w:t>
            </w:r>
            <w:r w:rsidR="000A6E1D" w:rsidRPr="000A6E1D">
              <w:rPr>
                <w:rFonts w:ascii="Calibri" w:hAnsi="Calibri"/>
                <w:sz w:val="20"/>
                <w:szCs w:val="20"/>
              </w:rPr>
              <w:t xml:space="preserve"> </w:t>
            </w:r>
          </w:p>
        </w:tc>
        <w:tc>
          <w:tcPr>
            <w:tcW w:w="7048" w:type="dxa"/>
          </w:tcPr>
          <w:p w14:paraId="40AF8DFD" w14:textId="4C1D1FF6" w:rsidR="000A6E1D" w:rsidRDefault="000A6E1D" w:rsidP="0005689E">
            <w:pPr>
              <w:pStyle w:val="TableParagraph"/>
              <w:spacing w:before="15" w:line="230" w:lineRule="exact"/>
              <w:ind w:left="113" w:right="136"/>
              <w:rPr>
                <w:rFonts w:ascii="Calibri" w:hAnsi="Calibri"/>
                <w:sz w:val="20"/>
                <w:szCs w:val="20"/>
              </w:rPr>
            </w:pPr>
            <w:r w:rsidRPr="000A6E1D">
              <w:rPr>
                <w:rFonts w:ascii="Calibri" w:hAnsi="Calibri"/>
                <w:sz w:val="20"/>
                <w:szCs w:val="20"/>
              </w:rPr>
              <w:t xml:space="preserve">Responsible for reviewing </w:t>
            </w:r>
            <w:r w:rsidR="00540335">
              <w:rPr>
                <w:rFonts w:ascii="Calibri" w:hAnsi="Calibri"/>
                <w:sz w:val="20"/>
                <w:szCs w:val="20"/>
              </w:rPr>
              <w:t xml:space="preserve">the </w:t>
            </w:r>
            <w:r w:rsidRPr="000A6E1D">
              <w:rPr>
                <w:rFonts w:ascii="Calibri" w:hAnsi="Calibri"/>
                <w:sz w:val="20"/>
                <w:szCs w:val="20"/>
              </w:rPr>
              <w:t>plan annually.</w:t>
            </w:r>
          </w:p>
          <w:p w14:paraId="23DF694F" w14:textId="29E6FF13" w:rsidR="000A6E1D" w:rsidRPr="000A6E1D" w:rsidRDefault="000A6E1D" w:rsidP="0005689E">
            <w:pPr>
              <w:pStyle w:val="TableParagraph"/>
              <w:spacing w:before="15" w:line="230" w:lineRule="exact"/>
              <w:ind w:left="113" w:right="136"/>
              <w:rPr>
                <w:rFonts w:ascii="Calibri" w:hAnsi="Calibri"/>
                <w:sz w:val="20"/>
                <w:szCs w:val="20"/>
              </w:rPr>
            </w:pPr>
            <w:r w:rsidRPr="000A6E1D">
              <w:rPr>
                <w:rFonts w:ascii="Calibri" w:hAnsi="Calibri"/>
                <w:sz w:val="20"/>
                <w:szCs w:val="20"/>
              </w:rPr>
              <w:t>Responsible for testing the plan bi-annually. Responsible for holding a readily accessible electronic copy of the plan.</w:t>
            </w:r>
          </w:p>
          <w:p w14:paraId="4CD7B877" w14:textId="77777777" w:rsidR="000A6E1D" w:rsidRPr="000A6E1D" w:rsidRDefault="000A6E1D" w:rsidP="0005689E">
            <w:pPr>
              <w:pStyle w:val="TableParagraph"/>
              <w:spacing w:before="15" w:line="230" w:lineRule="exact"/>
              <w:ind w:left="113" w:right="136"/>
              <w:rPr>
                <w:rFonts w:ascii="Calibri" w:hAnsi="Calibri"/>
                <w:sz w:val="20"/>
                <w:szCs w:val="20"/>
              </w:rPr>
            </w:pPr>
            <w:r w:rsidRPr="000A6E1D">
              <w:rPr>
                <w:rFonts w:ascii="Calibri" w:hAnsi="Calibri"/>
                <w:sz w:val="20"/>
                <w:szCs w:val="20"/>
              </w:rPr>
              <w:t>Contributing to the plan content.</w:t>
            </w:r>
          </w:p>
          <w:p w14:paraId="0ACC92FD" w14:textId="719E1A9C" w:rsidR="000A6E1D" w:rsidRPr="000A6E1D" w:rsidRDefault="000A6E1D" w:rsidP="0005689E">
            <w:pPr>
              <w:pStyle w:val="TableParagraph"/>
              <w:spacing w:before="15" w:line="230" w:lineRule="exact"/>
              <w:ind w:left="113" w:right="136"/>
              <w:rPr>
                <w:rFonts w:ascii="Calibri" w:hAnsi="Calibri"/>
                <w:sz w:val="20"/>
                <w:szCs w:val="20"/>
              </w:rPr>
            </w:pPr>
            <w:r>
              <w:rPr>
                <w:rFonts w:ascii="Calibri" w:hAnsi="Calibri"/>
                <w:sz w:val="20"/>
                <w:szCs w:val="20"/>
              </w:rPr>
              <w:t xml:space="preserve">Initiating response/recovery action </w:t>
            </w:r>
            <w:r w:rsidRPr="000A6E1D">
              <w:rPr>
                <w:rFonts w:ascii="Calibri" w:hAnsi="Calibri"/>
                <w:sz w:val="20"/>
                <w:szCs w:val="20"/>
              </w:rPr>
              <w:t>as necessary.</w:t>
            </w:r>
          </w:p>
        </w:tc>
      </w:tr>
      <w:tr w:rsidR="000A6E1D" w:rsidRPr="000A6E1D" w14:paraId="72C54BBF" w14:textId="77777777" w:rsidTr="003012B0">
        <w:trPr>
          <w:trHeight w:hRule="exact" w:val="2230"/>
        </w:trPr>
        <w:tc>
          <w:tcPr>
            <w:tcW w:w="2308" w:type="dxa"/>
          </w:tcPr>
          <w:p w14:paraId="6E4CA89F" w14:textId="43367C18" w:rsidR="000A6E1D" w:rsidRPr="000A6E1D" w:rsidRDefault="00540335" w:rsidP="000A6E1D">
            <w:pPr>
              <w:pStyle w:val="TableParagraph"/>
              <w:spacing w:line="274" w:lineRule="exact"/>
              <w:rPr>
                <w:rFonts w:ascii="Calibri" w:hAnsi="Calibri"/>
                <w:sz w:val="20"/>
                <w:szCs w:val="20"/>
              </w:rPr>
            </w:pPr>
            <w:r>
              <w:rPr>
                <w:rFonts w:ascii="Calibri" w:hAnsi="Calibri"/>
                <w:sz w:val="20"/>
                <w:szCs w:val="20"/>
              </w:rPr>
              <w:t>Director of Operations</w:t>
            </w:r>
          </w:p>
        </w:tc>
        <w:tc>
          <w:tcPr>
            <w:tcW w:w="7048" w:type="dxa"/>
          </w:tcPr>
          <w:p w14:paraId="0DEDBF32" w14:textId="31D44EE1" w:rsidR="000A6E1D" w:rsidRPr="000A6E1D" w:rsidRDefault="000A6E1D" w:rsidP="0005689E">
            <w:pPr>
              <w:pStyle w:val="TableParagraph"/>
              <w:spacing w:before="19" w:line="228" w:lineRule="exact"/>
              <w:ind w:left="113" w:right="138"/>
              <w:rPr>
                <w:rFonts w:ascii="Calibri" w:hAnsi="Calibri"/>
                <w:sz w:val="20"/>
                <w:szCs w:val="20"/>
              </w:rPr>
            </w:pPr>
            <w:r w:rsidRPr="000A6E1D">
              <w:rPr>
                <w:rFonts w:ascii="Calibri" w:hAnsi="Calibri"/>
                <w:sz w:val="20"/>
                <w:szCs w:val="20"/>
              </w:rPr>
              <w:t>Informing the Board of any changes to the plan as they occur (e.g. in key</w:t>
            </w:r>
            <w:r w:rsidRPr="000A6E1D">
              <w:rPr>
                <w:rFonts w:ascii="Calibri" w:hAnsi="Calibri"/>
                <w:spacing w:val="-13"/>
                <w:sz w:val="20"/>
                <w:szCs w:val="20"/>
              </w:rPr>
              <w:t xml:space="preserve"> </w:t>
            </w:r>
            <w:r w:rsidRPr="000A6E1D">
              <w:rPr>
                <w:rFonts w:ascii="Calibri" w:hAnsi="Calibri"/>
                <w:sz w:val="20"/>
                <w:szCs w:val="20"/>
              </w:rPr>
              <w:t>personnel).</w:t>
            </w:r>
          </w:p>
          <w:p w14:paraId="74CC9623" w14:textId="72681B1E" w:rsidR="000A6E1D" w:rsidRPr="000A6E1D" w:rsidRDefault="000A6E1D" w:rsidP="0005689E">
            <w:pPr>
              <w:pStyle w:val="TableParagraph"/>
              <w:spacing w:before="16" w:line="228" w:lineRule="exact"/>
              <w:ind w:left="113" w:right="136"/>
              <w:rPr>
                <w:rFonts w:ascii="Calibri" w:hAnsi="Calibri"/>
                <w:sz w:val="20"/>
                <w:szCs w:val="20"/>
              </w:rPr>
            </w:pPr>
            <w:r w:rsidRPr="000A6E1D">
              <w:rPr>
                <w:rFonts w:ascii="Calibri" w:hAnsi="Calibri"/>
                <w:sz w:val="20"/>
                <w:szCs w:val="20"/>
              </w:rPr>
              <w:t>Responsible for holding a readily accessible electronic copy of the</w:t>
            </w:r>
            <w:r w:rsidRPr="000A6E1D">
              <w:rPr>
                <w:rFonts w:ascii="Calibri" w:hAnsi="Calibri"/>
                <w:spacing w:val="-11"/>
                <w:sz w:val="20"/>
                <w:szCs w:val="20"/>
              </w:rPr>
              <w:t xml:space="preserve"> </w:t>
            </w:r>
            <w:r w:rsidRPr="000A6E1D">
              <w:rPr>
                <w:rFonts w:ascii="Calibri" w:hAnsi="Calibri"/>
                <w:sz w:val="20"/>
                <w:szCs w:val="20"/>
              </w:rPr>
              <w:t>plan.</w:t>
            </w:r>
          </w:p>
          <w:p w14:paraId="67A8A6A9" w14:textId="5D0EF755" w:rsidR="000A6E1D" w:rsidRPr="000A6E1D" w:rsidRDefault="000A6E1D" w:rsidP="0005689E">
            <w:pPr>
              <w:pStyle w:val="TableParagraph"/>
              <w:spacing w:before="2" w:line="237" w:lineRule="auto"/>
              <w:ind w:left="113" w:right="136"/>
              <w:rPr>
                <w:rFonts w:ascii="Calibri" w:hAnsi="Calibri"/>
                <w:sz w:val="20"/>
                <w:szCs w:val="20"/>
              </w:rPr>
            </w:pPr>
            <w:r w:rsidRPr="000A6E1D">
              <w:rPr>
                <w:rFonts w:ascii="Calibri" w:hAnsi="Calibri"/>
                <w:sz w:val="20"/>
                <w:szCs w:val="20"/>
              </w:rPr>
              <w:t>Ensuring that the patients receive up to date information regarding the situation by the designated</w:t>
            </w:r>
            <w:r w:rsidRPr="000A6E1D">
              <w:rPr>
                <w:rFonts w:ascii="Calibri" w:hAnsi="Calibri"/>
                <w:spacing w:val="-6"/>
                <w:sz w:val="20"/>
                <w:szCs w:val="20"/>
              </w:rPr>
              <w:t xml:space="preserve"> </w:t>
            </w:r>
            <w:r w:rsidRPr="000A6E1D">
              <w:rPr>
                <w:rFonts w:ascii="Calibri" w:hAnsi="Calibri"/>
                <w:sz w:val="20"/>
                <w:szCs w:val="20"/>
              </w:rPr>
              <w:t>means.</w:t>
            </w:r>
          </w:p>
          <w:p w14:paraId="4C0E9B9A" w14:textId="77777777" w:rsidR="000A6E1D" w:rsidRPr="000A6E1D" w:rsidRDefault="000A6E1D" w:rsidP="0005689E">
            <w:pPr>
              <w:pStyle w:val="TableParagraph"/>
              <w:spacing w:before="15"/>
              <w:ind w:left="113" w:right="136"/>
              <w:rPr>
                <w:rFonts w:ascii="Calibri" w:hAnsi="Calibri"/>
                <w:sz w:val="20"/>
                <w:szCs w:val="20"/>
              </w:rPr>
            </w:pPr>
            <w:r w:rsidRPr="000A6E1D">
              <w:rPr>
                <w:rFonts w:ascii="Calibri" w:hAnsi="Calibri"/>
                <w:sz w:val="20"/>
                <w:szCs w:val="20"/>
              </w:rPr>
              <w:t>Maintain buildings folders.</w:t>
            </w:r>
          </w:p>
          <w:p w14:paraId="098EE019" w14:textId="1C438C7F" w:rsidR="000A6E1D" w:rsidRDefault="000A6E1D" w:rsidP="0005689E">
            <w:pPr>
              <w:pStyle w:val="TableParagraph"/>
              <w:spacing w:before="15" w:line="247" w:lineRule="auto"/>
              <w:ind w:left="113" w:right="503"/>
              <w:rPr>
                <w:rFonts w:ascii="Calibri" w:hAnsi="Calibri"/>
                <w:sz w:val="20"/>
                <w:szCs w:val="20"/>
              </w:rPr>
            </w:pPr>
            <w:r w:rsidRPr="000A6E1D">
              <w:rPr>
                <w:rFonts w:ascii="Calibri" w:hAnsi="Calibri"/>
                <w:sz w:val="20"/>
                <w:szCs w:val="20"/>
              </w:rPr>
              <w:t xml:space="preserve">Liaising with </w:t>
            </w:r>
            <w:r w:rsidR="00540335">
              <w:rPr>
                <w:rFonts w:ascii="Calibri" w:hAnsi="Calibri"/>
                <w:sz w:val="20"/>
                <w:szCs w:val="20"/>
              </w:rPr>
              <w:t xml:space="preserve">NHSD </w:t>
            </w:r>
            <w:r w:rsidRPr="000A6E1D">
              <w:rPr>
                <w:rFonts w:ascii="Calibri" w:hAnsi="Calibri"/>
                <w:sz w:val="20"/>
                <w:szCs w:val="20"/>
              </w:rPr>
              <w:t>and other authorities. Supporting response / recovery action as necessary.</w:t>
            </w:r>
          </w:p>
          <w:p w14:paraId="7D564C76" w14:textId="77777777" w:rsidR="00EB4006" w:rsidRDefault="00EB4006" w:rsidP="0005689E">
            <w:pPr>
              <w:pStyle w:val="TableParagraph"/>
              <w:spacing w:before="15" w:line="247" w:lineRule="auto"/>
              <w:ind w:left="113" w:right="503"/>
              <w:rPr>
                <w:rFonts w:ascii="Calibri" w:hAnsi="Calibri"/>
                <w:sz w:val="20"/>
                <w:szCs w:val="20"/>
              </w:rPr>
            </w:pPr>
          </w:p>
          <w:p w14:paraId="58122C02" w14:textId="77777777" w:rsidR="00EB4006" w:rsidRDefault="00EB4006" w:rsidP="0005689E">
            <w:pPr>
              <w:pStyle w:val="TableParagraph"/>
              <w:spacing w:before="15" w:line="247" w:lineRule="auto"/>
              <w:ind w:left="113" w:right="503"/>
              <w:rPr>
                <w:rFonts w:ascii="Calibri" w:hAnsi="Calibri"/>
                <w:sz w:val="20"/>
                <w:szCs w:val="20"/>
              </w:rPr>
            </w:pPr>
          </w:p>
          <w:p w14:paraId="465C7136" w14:textId="77777777" w:rsidR="00EB4006" w:rsidRDefault="00EB4006" w:rsidP="0005689E">
            <w:pPr>
              <w:pStyle w:val="TableParagraph"/>
              <w:spacing w:before="15" w:line="247" w:lineRule="auto"/>
              <w:ind w:left="113" w:right="503"/>
              <w:rPr>
                <w:rFonts w:ascii="Calibri" w:hAnsi="Calibri"/>
                <w:sz w:val="20"/>
                <w:szCs w:val="20"/>
              </w:rPr>
            </w:pPr>
          </w:p>
          <w:p w14:paraId="67744699" w14:textId="4C2F1C45" w:rsidR="00EB4006" w:rsidRPr="000A6E1D" w:rsidRDefault="00EB4006" w:rsidP="0005689E">
            <w:pPr>
              <w:pStyle w:val="TableParagraph"/>
              <w:spacing w:before="15" w:line="247" w:lineRule="auto"/>
              <w:ind w:left="113" w:right="503"/>
              <w:rPr>
                <w:rFonts w:ascii="Calibri" w:hAnsi="Calibri"/>
                <w:sz w:val="20"/>
                <w:szCs w:val="20"/>
              </w:rPr>
            </w:pPr>
          </w:p>
        </w:tc>
      </w:tr>
    </w:tbl>
    <w:p w14:paraId="7D04EAE8" w14:textId="11110046" w:rsidR="00205861" w:rsidRDefault="00205861" w:rsidP="00205861"/>
    <w:p w14:paraId="54443BB2" w14:textId="58B2F354" w:rsidR="00205861" w:rsidRDefault="00205861" w:rsidP="00205861"/>
    <w:p w14:paraId="642DCB49" w14:textId="29C90F8D" w:rsidR="00205861" w:rsidRDefault="00205861" w:rsidP="00205861"/>
    <w:p w14:paraId="21667063" w14:textId="77777777" w:rsidR="00F92270" w:rsidRDefault="00F92270" w:rsidP="00205861"/>
    <w:p w14:paraId="6726B93D" w14:textId="77777777" w:rsidR="00205861" w:rsidRPr="00205861" w:rsidRDefault="00205861" w:rsidP="00F92270">
      <w:pPr>
        <w:spacing w:before="0" w:after="0" w:line="240" w:lineRule="auto"/>
      </w:pPr>
    </w:p>
    <w:p w14:paraId="71F2F795" w14:textId="77777777" w:rsidR="00205861" w:rsidRDefault="00205861" w:rsidP="00205861">
      <w:pPr>
        <w:pStyle w:val="Heading1"/>
        <w:rPr>
          <w:rFonts w:ascii="Calibri" w:hAnsi="Calibri"/>
        </w:rPr>
      </w:pPr>
      <w:r w:rsidRPr="000A6E1D">
        <w:rPr>
          <w:rFonts w:ascii="Calibri" w:hAnsi="Calibri"/>
        </w:rPr>
        <w:t>Plan Activation</w:t>
      </w:r>
    </w:p>
    <w:p w14:paraId="7D53D820" w14:textId="77777777" w:rsidR="00EB4006" w:rsidRDefault="00EB4006" w:rsidP="00EB4006">
      <w:pPr>
        <w:spacing w:before="0" w:after="0"/>
        <w:rPr>
          <w:rFonts w:ascii="Calibri" w:hAnsi="Calibri" w:cs="Calibri"/>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8"/>
        <w:gridCol w:w="7190"/>
      </w:tblGrid>
      <w:tr w:rsidR="00EB4006" w:rsidRPr="000A6E1D" w14:paraId="727406E8" w14:textId="77777777" w:rsidTr="00112E32">
        <w:trPr>
          <w:trHeight w:hRule="exact" w:val="1871"/>
        </w:trPr>
        <w:tc>
          <w:tcPr>
            <w:tcW w:w="2308" w:type="dxa"/>
          </w:tcPr>
          <w:p w14:paraId="6E681E4B" w14:textId="77777777" w:rsidR="00EB4006" w:rsidRPr="000A6E1D" w:rsidRDefault="00EB4006" w:rsidP="00D768D0">
            <w:pPr>
              <w:pStyle w:val="TableParagraph"/>
              <w:spacing w:line="274" w:lineRule="exact"/>
              <w:rPr>
                <w:rFonts w:ascii="Calibri" w:hAnsi="Calibri"/>
                <w:sz w:val="20"/>
                <w:szCs w:val="20"/>
              </w:rPr>
            </w:pPr>
            <w:r>
              <w:rPr>
                <w:rFonts w:ascii="Calibri" w:hAnsi="Calibri"/>
                <w:sz w:val="20"/>
                <w:szCs w:val="20"/>
              </w:rPr>
              <w:t>Executive Assistant</w:t>
            </w:r>
          </w:p>
        </w:tc>
        <w:tc>
          <w:tcPr>
            <w:tcW w:w="7190" w:type="dxa"/>
          </w:tcPr>
          <w:p w14:paraId="2B5F0601" w14:textId="77777777" w:rsidR="00EB4006" w:rsidRPr="000A6E1D" w:rsidRDefault="00EB4006" w:rsidP="004C670C">
            <w:pPr>
              <w:pStyle w:val="TableParagraph"/>
              <w:spacing w:before="19" w:line="228" w:lineRule="exact"/>
              <w:ind w:left="113" w:right="136"/>
              <w:rPr>
                <w:rFonts w:ascii="Calibri" w:hAnsi="Calibri"/>
                <w:sz w:val="20"/>
                <w:szCs w:val="20"/>
              </w:rPr>
            </w:pPr>
            <w:r w:rsidRPr="000A6E1D">
              <w:rPr>
                <w:rFonts w:ascii="Calibri" w:hAnsi="Calibri"/>
                <w:sz w:val="20"/>
                <w:szCs w:val="20"/>
              </w:rPr>
              <w:t>Responsible for holding a readily accessible electronic copy of the</w:t>
            </w:r>
            <w:r w:rsidRPr="000A6E1D">
              <w:rPr>
                <w:rFonts w:ascii="Calibri" w:hAnsi="Calibri"/>
                <w:spacing w:val="-11"/>
                <w:sz w:val="20"/>
                <w:szCs w:val="20"/>
              </w:rPr>
              <w:t xml:space="preserve"> </w:t>
            </w:r>
            <w:r w:rsidRPr="000A6E1D">
              <w:rPr>
                <w:rFonts w:ascii="Calibri" w:hAnsi="Calibri"/>
                <w:sz w:val="20"/>
                <w:szCs w:val="20"/>
              </w:rPr>
              <w:t>plan.</w:t>
            </w:r>
          </w:p>
          <w:p w14:paraId="7776176C" w14:textId="77777777" w:rsidR="00EB4006" w:rsidRPr="000A6E1D" w:rsidRDefault="00EB4006" w:rsidP="004C670C">
            <w:pPr>
              <w:pStyle w:val="TableParagraph"/>
              <w:spacing w:before="11"/>
              <w:ind w:left="113" w:right="136"/>
              <w:rPr>
                <w:rFonts w:ascii="Calibri" w:hAnsi="Calibri"/>
                <w:sz w:val="20"/>
                <w:szCs w:val="20"/>
              </w:rPr>
            </w:pPr>
            <w:r w:rsidRPr="000A6E1D">
              <w:rPr>
                <w:rFonts w:ascii="Calibri" w:hAnsi="Calibri"/>
                <w:sz w:val="20"/>
                <w:szCs w:val="20"/>
              </w:rPr>
              <w:t>Contributing to the plan content.</w:t>
            </w:r>
          </w:p>
          <w:p w14:paraId="086D79E2" w14:textId="77777777" w:rsidR="00EB4006" w:rsidRPr="000A6E1D" w:rsidRDefault="00EB4006" w:rsidP="004C670C">
            <w:pPr>
              <w:pStyle w:val="TableParagraph"/>
              <w:spacing w:before="12"/>
              <w:ind w:left="113" w:right="136"/>
              <w:rPr>
                <w:rFonts w:ascii="Calibri" w:hAnsi="Calibri"/>
                <w:sz w:val="20"/>
                <w:szCs w:val="20"/>
              </w:rPr>
            </w:pPr>
            <w:proofErr w:type="spellStart"/>
            <w:r w:rsidRPr="000A6E1D">
              <w:rPr>
                <w:rFonts w:ascii="Calibri" w:hAnsi="Calibri"/>
                <w:sz w:val="20"/>
                <w:szCs w:val="20"/>
              </w:rPr>
              <w:t>Familiarising</w:t>
            </w:r>
            <w:proofErr w:type="spellEnd"/>
            <w:r w:rsidRPr="000A6E1D">
              <w:rPr>
                <w:rFonts w:ascii="Calibri" w:hAnsi="Calibri"/>
                <w:sz w:val="20"/>
                <w:szCs w:val="20"/>
              </w:rPr>
              <w:t xml:space="preserve"> themselves with the content of the plan.</w:t>
            </w:r>
          </w:p>
          <w:p w14:paraId="6AE97917" w14:textId="77777777" w:rsidR="00EB4006" w:rsidRPr="000A6E1D" w:rsidRDefault="00EB4006" w:rsidP="004C670C">
            <w:pPr>
              <w:pStyle w:val="TableParagraph"/>
              <w:spacing w:before="5" w:line="237" w:lineRule="auto"/>
              <w:ind w:left="113" w:right="136"/>
              <w:rPr>
                <w:rFonts w:ascii="Calibri" w:hAnsi="Calibri"/>
                <w:sz w:val="20"/>
                <w:szCs w:val="20"/>
              </w:rPr>
            </w:pPr>
            <w:r w:rsidRPr="000A6E1D">
              <w:rPr>
                <w:rFonts w:ascii="Calibri" w:hAnsi="Calibri"/>
                <w:sz w:val="20"/>
                <w:szCs w:val="20"/>
              </w:rPr>
              <w:t xml:space="preserve">Advising the </w:t>
            </w:r>
            <w:r>
              <w:rPr>
                <w:rFonts w:ascii="Calibri" w:hAnsi="Calibri"/>
                <w:sz w:val="20"/>
                <w:szCs w:val="20"/>
              </w:rPr>
              <w:t>HR Director</w:t>
            </w:r>
            <w:r w:rsidRPr="000A6E1D">
              <w:rPr>
                <w:rFonts w:ascii="Calibri" w:hAnsi="Calibri"/>
                <w:sz w:val="20"/>
                <w:szCs w:val="20"/>
              </w:rPr>
              <w:t xml:space="preserve"> of changes to personal circumstances to allow the plan to be updated.</w:t>
            </w:r>
          </w:p>
          <w:p w14:paraId="19D744B8" w14:textId="77777777" w:rsidR="00EB4006" w:rsidRPr="000A6E1D" w:rsidRDefault="00EB4006" w:rsidP="004C670C">
            <w:pPr>
              <w:pStyle w:val="TableParagraph"/>
              <w:spacing w:before="5" w:line="237" w:lineRule="auto"/>
              <w:ind w:left="113" w:right="549"/>
              <w:rPr>
                <w:rFonts w:ascii="Calibri" w:hAnsi="Calibri"/>
                <w:sz w:val="20"/>
                <w:szCs w:val="20"/>
              </w:rPr>
            </w:pPr>
            <w:r w:rsidRPr="000A6E1D">
              <w:rPr>
                <w:rFonts w:ascii="Calibri" w:hAnsi="Calibri"/>
                <w:sz w:val="20"/>
                <w:szCs w:val="20"/>
              </w:rPr>
              <w:t>Lead on dealing with patient enquiries and informing other health service personnel</w:t>
            </w:r>
            <w:r w:rsidRPr="000A6E1D">
              <w:rPr>
                <w:rFonts w:ascii="Calibri" w:hAnsi="Calibri"/>
                <w:spacing w:val="-13"/>
                <w:sz w:val="20"/>
                <w:szCs w:val="20"/>
              </w:rPr>
              <w:t xml:space="preserve"> </w:t>
            </w:r>
            <w:r w:rsidRPr="000A6E1D">
              <w:rPr>
                <w:rFonts w:ascii="Calibri" w:hAnsi="Calibri"/>
                <w:sz w:val="20"/>
                <w:szCs w:val="20"/>
              </w:rPr>
              <w:t>as directed.</w:t>
            </w:r>
          </w:p>
        </w:tc>
      </w:tr>
      <w:tr w:rsidR="00EB4006" w:rsidRPr="000A6E1D" w14:paraId="6A496C83" w14:textId="77777777" w:rsidTr="00112E32">
        <w:trPr>
          <w:trHeight w:hRule="exact" w:val="1982"/>
        </w:trPr>
        <w:tc>
          <w:tcPr>
            <w:tcW w:w="2308" w:type="dxa"/>
          </w:tcPr>
          <w:p w14:paraId="6839D7BB" w14:textId="77777777" w:rsidR="00EB4006" w:rsidRPr="000A6E1D" w:rsidRDefault="00EB4006" w:rsidP="00D768D0">
            <w:pPr>
              <w:pStyle w:val="TableParagraph"/>
              <w:spacing w:line="272" w:lineRule="exact"/>
              <w:rPr>
                <w:rFonts w:ascii="Calibri" w:hAnsi="Calibri"/>
                <w:sz w:val="20"/>
                <w:szCs w:val="20"/>
              </w:rPr>
            </w:pPr>
            <w:r>
              <w:rPr>
                <w:rFonts w:ascii="Calibri" w:hAnsi="Calibri"/>
                <w:sz w:val="20"/>
                <w:szCs w:val="20"/>
              </w:rPr>
              <w:t>HR Director</w:t>
            </w:r>
            <w:r w:rsidRPr="000A6E1D">
              <w:rPr>
                <w:rFonts w:ascii="Calibri" w:hAnsi="Calibri"/>
                <w:sz w:val="20"/>
                <w:szCs w:val="20"/>
              </w:rPr>
              <w:t xml:space="preserve"> </w:t>
            </w:r>
          </w:p>
        </w:tc>
        <w:tc>
          <w:tcPr>
            <w:tcW w:w="7190" w:type="dxa"/>
          </w:tcPr>
          <w:p w14:paraId="0E161F0B" w14:textId="77777777" w:rsidR="00EB4006" w:rsidRPr="000A6E1D" w:rsidRDefault="00EB4006" w:rsidP="004C670C">
            <w:pPr>
              <w:pStyle w:val="TableParagraph"/>
              <w:spacing w:before="16" w:line="228" w:lineRule="exact"/>
              <w:ind w:left="113" w:right="136"/>
              <w:rPr>
                <w:rFonts w:ascii="Calibri" w:hAnsi="Calibri"/>
                <w:sz w:val="20"/>
                <w:szCs w:val="20"/>
              </w:rPr>
            </w:pPr>
            <w:r w:rsidRPr="000A6E1D">
              <w:rPr>
                <w:rFonts w:ascii="Calibri" w:hAnsi="Calibri"/>
                <w:sz w:val="20"/>
                <w:szCs w:val="20"/>
              </w:rPr>
              <w:t>Responsible for holding a readily accessible electronic copy of the</w:t>
            </w:r>
            <w:r w:rsidRPr="000A6E1D">
              <w:rPr>
                <w:rFonts w:ascii="Calibri" w:hAnsi="Calibri"/>
                <w:spacing w:val="-11"/>
                <w:sz w:val="20"/>
                <w:szCs w:val="20"/>
              </w:rPr>
              <w:t xml:space="preserve"> </w:t>
            </w:r>
            <w:r w:rsidRPr="000A6E1D">
              <w:rPr>
                <w:rFonts w:ascii="Calibri" w:hAnsi="Calibri"/>
                <w:sz w:val="20"/>
                <w:szCs w:val="20"/>
              </w:rPr>
              <w:t>plan.</w:t>
            </w:r>
          </w:p>
          <w:p w14:paraId="01B19103" w14:textId="77777777" w:rsidR="00EB4006" w:rsidRPr="000A6E1D" w:rsidRDefault="00EB4006" w:rsidP="004C670C">
            <w:pPr>
              <w:pStyle w:val="TableParagraph"/>
              <w:spacing w:before="12"/>
              <w:ind w:left="113" w:right="136"/>
              <w:rPr>
                <w:rFonts w:ascii="Calibri" w:hAnsi="Calibri"/>
                <w:sz w:val="20"/>
                <w:szCs w:val="20"/>
              </w:rPr>
            </w:pPr>
            <w:r w:rsidRPr="000A6E1D">
              <w:rPr>
                <w:rFonts w:ascii="Calibri" w:hAnsi="Calibri"/>
                <w:sz w:val="20"/>
                <w:szCs w:val="20"/>
              </w:rPr>
              <w:t>Contributing to the plan content.</w:t>
            </w:r>
          </w:p>
          <w:p w14:paraId="1414D36B" w14:textId="77777777" w:rsidR="00EB4006" w:rsidRPr="000A6E1D" w:rsidRDefault="00EB4006" w:rsidP="004C670C">
            <w:pPr>
              <w:pStyle w:val="TableParagraph"/>
              <w:spacing w:before="15"/>
              <w:ind w:left="113" w:right="136"/>
              <w:rPr>
                <w:rFonts w:ascii="Calibri" w:hAnsi="Calibri"/>
                <w:sz w:val="20"/>
                <w:szCs w:val="20"/>
              </w:rPr>
            </w:pPr>
            <w:proofErr w:type="spellStart"/>
            <w:r w:rsidRPr="000A6E1D">
              <w:rPr>
                <w:rFonts w:ascii="Calibri" w:hAnsi="Calibri"/>
                <w:sz w:val="20"/>
                <w:szCs w:val="20"/>
              </w:rPr>
              <w:t>Familiarising</w:t>
            </w:r>
            <w:proofErr w:type="spellEnd"/>
            <w:r w:rsidRPr="000A6E1D">
              <w:rPr>
                <w:rFonts w:ascii="Calibri" w:hAnsi="Calibri"/>
                <w:sz w:val="20"/>
                <w:szCs w:val="20"/>
              </w:rPr>
              <w:t xml:space="preserve"> themselves with the content of the plan.</w:t>
            </w:r>
          </w:p>
          <w:p w14:paraId="7DFF739B" w14:textId="77777777" w:rsidR="00EB4006" w:rsidRPr="000A6E1D" w:rsidRDefault="00EB4006" w:rsidP="004C670C">
            <w:pPr>
              <w:pStyle w:val="TableParagraph"/>
              <w:spacing w:before="20" w:line="228" w:lineRule="exact"/>
              <w:ind w:left="113" w:right="400"/>
              <w:jc w:val="both"/>
              <w:rPr>
                <w:rFonts w:ascii="Calibri" w:hAnsi="Calibri"/>
                <w:sz w:val="20"/>
                <w:szCs w:val="20"/>
              </w:rPr>
            </w:pPr>
            <w:r w:rsidRPr="000A6E1D">
              <w:rPr>
                <w:rFonts w:ascii="Calibri" w:hAnsi="Calibri"/>
                <w:sz w:val="20"/>
                <w:szCs w:val="20"/>
              </w:rPr>
              <w:t>Lead on informing/updating staff on business continuity</w:t>
            </w:r>
            <w:r w:rsidRPr="000A6E1D">
              <w:rPr>
                <w:rFonts w:ascii="Calibri" w:hAnsi="Calibri"/>
                <w:spacing w:val="-9"/>
                <w:sz w:val="20"/>
                <w:szCs w:val="20"/>
              </w:rPr>
              <w:t xml:space="preserve"> </w:t>
            </w:r>
            <w:r w:rsidRPr="000A6E1D">
              <w:rPr>
                <w:rFonts w:ascii="Calibri" w:hAnsi="Calibri"/>
                <w:sz w:val="20"/>
                <w:szCs w:val="20"/>
              </w:rPr>
              <w:t>events.</w:t>
            </w:r>
          </w:p>
          <w:p w14:paraId="4C02F9F1" w14:textId="77777777" w:rsidR="00EB4006" w:rsidRPr="000A6E1D" w:rsidRDefault="00EB4006" w:rsidP="004C670C">
            <w:pPr>
              <w:pStyle w:val="TableParagraph"/>
              <w:spacing w:before="2" w:line="237" w:lineRule="auto"/>
              <w:ind w:left="113" w:right="346"/>
              <w:jc w:val="both"/>
              <w:rPr>
                <w:rFonts w:ascii="Calibri" w:hAnsi="Calibri"/>
                <w:sz w:val="20"/>
                <w:szCs w:val="20"/>
              </w:rPr>
            </w:pPr>
            <w:r w:rsidRPr="000A6E1D">
              <w:rPr>
                <w:rFonts w:ascii="Calibri" w:hAnsi="Calibri"/>
                <w:sz w:val="20"/>
                <w:szCs w:val="20"/>
              </w:rPr>
              <w:t>Responsible for arranging bi-annual Business Continuity training for the Business Recovery Team.</w:t>
            </w:r>
          </w:p>
          <w:p w14:paraId="293B7D7A" w14:textId="704C8123" w:rsidR="00EB4006" w:rsidRPr="000A6E1D" w:rsidRDefault="00EB4006" w:rsidP="004C670C">
            <w:pPr>
              <w:pStyle w:val="TableParagraph"/>
              <w:spacing w:before="3"/>
              <w:ind w:left="113" w:right="136"/>
              <w:rPr>
                <w:rFonts w:ascii="Calibri" w:hAnsi="Calibri"/>
                <w:sz w:val="20"/>
                <w:szCs w:val="20"/>
              </w:rPr>
            </w:pPr>
            <w:r w:rsidRPr="000A6E1D">
              <w:rPr>
                <w:rFonts w:ascii="Calibri" w:hAnsi="Calibri"/>
                <w:sz w:val="20"/>
                <w:szCs w:val="20"/>
              </w:rPr>
              <w:t>Responsible for ensuring that</w:t>
            </w:r>
            <w:r w:rsidRPr="000A6E1D">
              <w:rPr>
                <w:rFonts w:ascii="Calibri" w:hAnsi="Calibri"/>
                <w:spacing w:val="-9"/>
                <w:sz w:val="20"/>
                <w:szCs w:val="20"/>
              </w:rPr>
              <w:t xml:space="preserve"> </w:t>
            </w:r>
            <w:r w:rsidRPr="000A6E1D">
              <w:rPr>
                <w:rFonts w:ascii="Calibri" w:hAnsi="Calibri"/>
                <w:sz w:val="20"/>
                <w:szCs w:val="20"/>
              </w:rPr>
              <w:t>emergency contacts for staff are maintained</w:t>
            </w:r>
            <w:r w:rsidR="00205861">
              <w:rPr>
                <w:rFonts w:ascii="Calibri" w:hAnsi="Calibri"/>
                <w:sz w:val="20"/>
                <w:szCs w:val="20"/>
              </w:rPr>
              <w:t>.</w:t>
            </w:r>
            <w:r w:rsidRPr="000A6E1D">
              <w:rPr>
                <w:rFonts w:ascii="Calibri" w:hAnsi="Calibri"/>
                <w:sz w:val="20"/>
                <w:szCs w:val="20"/>
              </w:rPr>
              <w:t xml:space="preserve"> </w:t>
            </w:r>
          </w:p>
        </w:tc>
      </w:tr>
      <w:tr w:rsidR="00EB4006" w:rsidRPr="000A6E1D" w14:paraId="3F8BBDE6" w14:textId="77777777" w:rsidTr="00112E32">
        <w:trPr>
          <w:trHeight w:hRule="exact" w:val="1714"/>
        </w:trPr>
        <w:tc>
          <w:tcPr>
            <w:tcW w:w="2308" w:type="dxa"/>
          </w:tcPr>
          <w:p w14:paraId="1DD4CA77" w14:textId="77777777" w:rsidR="00EB4006" w:rsidRPr="000A6E1D" w:rsidRDefault="00EB4006" w:rsidP="00D768D0">
            <w:pPr>
              <w:pStyle w:val="TableParagraph"/>
              <w:spacing w:line="272" w:lineRule="exact"/>
              <w:rPr>
                <w:rFonts w:ascii="Calibri" w:hAnsi="Calibri"/>
                <w:sz w:val="20"/>
                <w:szCs w:val="20"/>
              </w:rPr>
            </w:pPr>
            <w:r w:rsidRPr="000A6E1D">
              <w:rPr>
                <w:rFonts w:ascii="Calibri" w:hAnsi="Calibri"/>
                <w:sz w:val="20"/>
                <w:szCs w:val="20"/>
              </w:rPr>
              <w:t xml:space="preserve">Finance </w:t>
            </w:r>
            <w:r>
              <w:rPr>
                <w:rFonts w:ascii="Calibri" w:hAnsi="Calibri"/>
                <w:sz w:val="20"/>
                <w:szCs w:val="20"/>
              </w:rPr>
              <w:t>Director</w:t>
            </w:r>
          </w:p>
        </w:tc>
        <w:tc>
          <w:tcPr>
            <w:tcW w:w="7190" w:type="dxa"/>
          </w:tcPr>
          <w:p w14:paraId="0767E7CA" w14:textId="77777777" w:rsidR="00EB4006" w:rsidRPr="000A6E1D" w:rsidRDefault="00EB4006" w:rsidP="004C670C">
            <w:pPr>
              <w:pStyle w:val="TableParagraph"/>
              <w:spacing w:before="17" w:line="228" w:lineRule="exact"/>
              <w:ind w:left="113" w:right="136"/>
              <w:rPr>
                <w:rFonts w:ascii="Calibri" w:hAnsi="Calibri"/>
                <w:sz w:val="20"/>
                <w:szCs w:val="20"/>
              </w:rPr>
            </w:pPr>
            <w:r w:rsidRPr="000A6E1D">
              <w:rPr>
                <w:rFonts w:ascii="Calibri" w:hAnsi="Calibri"/>
                <w:sz w:val="20"/>
                <w:szCs w:val="20"/>
              </w:rPr>
              <w:t>Responsible for holding a readily accessible electronic copy of the plan.</w:t>
            </w:r>
          </w:p>
          <w:p w14:paraId="3833D878" w14:textId="77777777" w:rsidR="00EB4006" w:rsidRPr="000A6E1D" w:rsidRDefault="00EB4006" w:rsidP="004C670C">
            <w:pPr>
              <w:pStyle w:val="TableParagraph"/>
              <w:spacing w:before="11"/>
              <w:ind w:left="113" w:right="136"/>
              <w:rPr>
                <w:rFonts w:ascii="Calibri" w:hAnsi="Calibri"/>
                <w:sz w:val="20"/>
                <w:szCs w:val="20"/>
              </w:rPr>
            </w:pPr>
            <w:r w:rsidRPr="000A6E1D">
              <w:rPr>
                <w:rFonts w:ascii="Calibri" w:hAnsi="Calibri"/>
                <w:sz w:val="20"/>
                <w:szCs w:val="20"/>
              </w:rPr>
              <w:t>Contributing to the plan content.</w:t>
            </w:r>
          </w:p>
          <w:p w14:paraId="38045441" w14:textId="77777777" w:rsidR="00EB4006" w:rsidRDefault="00EB4006" w:rsidP="004C670C">
            <w:pPr>
              <w:pStyle w:val="TableParagraph"/>
              <w:spacing w:before="12"/>
              <w:ind w:left="113" w:right="136"/>
              <w:rPr>
                <w:rFonts w:ascii="Calibri" w:hAnsi="Calibri"/>
                <w:sz w:val="20"/>
                <w:szCs w:val="20"/>
              </w:rPr>
            </w:pPr>
            <w:proofErr w:type="spellStart"/>
            <w:r w:rsidRPr="000A6E1D">
              <w:rPr>
                <w:rFonts w:ascii="Calibri" w:hAnsi="Calibri"/>
                <w:sz w:val="20"/>
                <w:szCs w:val="20"/>
              </w:rPr>
              <w:t>Familiarising</w:t>
            </w:r>
            <w:proofErr w:type="spellEnd"/>
            <w:r w:rsidRPr="000A6E1D">
              <w:rPr>
                <w:rFonts w:ascii="Calibri" w:hAnsi="Calibri"/>
                <w:sz w:val="20"/>
                <w:szCs w:val="20"/>
              </w:rPr>
              <w:t xml:space="preserve"> themselves with the content of the plan.</w:t>
            </w:r>
          </w:p>
          <w:p w14:paraId="1921013B" w14:textId="77777777" w:rsidR="00EB4006" w:rsidRPr="000A6E1D" w:rsidRDefault="00EB4006" w:rsidP="004C670C">
            <w:pPr>
              <w:pStyle w:val="TableParagraph"/>
              <w:spacing w:before="12"/>
              <w:ind w:left="113" w:right="136"/>
              <w:rPr>
                <w:rFonts w:ascii="Calibri" w:hAnsi="Calibri"/>
                <w:sz w:val="20"/>
                <w:szCs w:val="20"/>
              </w:rPr>
            </w:pPr>
            <w:r>
              <w:rPr>
                <w:rFonts w:ascii="Calibri" w:hAnsi="Calibri"/>
                <w:sz w:val="20"/>
                <w:szCs w:val="20"/>
              </w:rPr>
              <w:t>Consider financial implications of any business continuity events.</w:t>
            </w:r>
          </w:p>
          <w:p w14:paraId="2238F014" w14:textId="77777777" w:rsidR="00EB4006" w:rsidRPr="000A6E1D" w:rsidRDefault="00EB4006" w:rsidP="004C670C">
            <w:pPr>
              <w:pStyle w:val="TableParagraph"/>
              <w:spacing w:before="5" w:line="237" w:lineRule="auto"/>
              <w:ind w:left="113" w:right="136"/>
              <w:rPr>
                <w:rFonts w:ascii="Calibri" w:hAnsi="Calibri"/>
                <w:sz w:val="20"/>
                <w:szCs w:val="20"/>
              </w:rPr>
            </w:pPr>
            <w:r w:rsidRPr="000A6E1D">
              <w:rPr>
                <w:rFonts w:ascii="Calibri" w:hAnsi="Calibri"/>
                <w:sz w:val="20"/>
                <w:szCs w:val="20"/>
              </w:rPr>
              <w:t xml:space="preserve">Advising the </w:t>
            </w:r>
            <w:r>
              <w:rPr>
                <w:rFonts w:ascii="Calibri" w:hAnsi="Calibri"/>
                <w:sz w:val="20"/>
                <w:szCs w:val="20"/>
              </w:rPr>
              <w:t xml:space="preserve">HR Director </w:t>
            </w:r>
            <w:r w:rsidRPr="000A6E1D">
              <w:rPr>
                <w:rFonts w:ascii="Calibri" w:hAnsi="Calibri"/>
                <w:sz w:val="20"/>
                <w:szCs w:val="20"/>
              </w:rPr>
              <w:t>of changes to personal circumstances to allow the plan to be updated.</w:t>
            </w:r>
          </w:p>
          <w:p w14:paraId="7D5EF937" w14:textId="77777777" w:rsidR="00EB4006" w:rsidRPr="000A6E1D" w:rsidRDefault="00EB4006" w:rsidP="004C670C">
            <w:pPr>
              <w:pStyle w:val="TableParagraph"/>
              <w:spacing w:before="16" w:line="228" w:lineRule="exact"/>
              <w:ind w:left="113" w:right="136" w:hanging="361"/>
              <w:rPr>
                <w:rFonts w:ascii="Calibri" w:hAnsi="Calibri"/>
                <w:sz w:val="20"/>
                <w:szCs w:val="20"/>
              </w:rPr>
            </w:pPr>
          </w:p>
        </w:tc>
      </w:tr>
      <w:tr w:rsidR="00EB4006" w:rsidRPr="000A6E1D" w14:paraId="01580721" w14:textId="77777777" w:rsidTr="003012B0">
        <w:trPr>
          <w:trHeight w:hRule="exact" w:val="3142"/>
        </w:trPr>
        <w:tc>
          <w:tcPr>
            <w:tcW w:w="2308" w:type="dxa"/>
          </w:tcPr>
          <w:p w14:paraId="6F00F166" w14:textId="40C85A09" w:rsidR="00EB4006" w:rsidRPr="00B332CE" w:rsidRDefault="00EB4006" w:rsidP="00D768D0">
            <w:pPr>
              <w:ind w:left="103"/>
              <w:rPr>
                <w:rFonts w:ascii="Calibri" w:hAnsi="Calibri" w:cs="Calibri"/>
                <w:sz w:val="20"/>
                <w:szCs w:val="20"/>
              </w:rPr>
            </w:pPr>
            <w:r w:rsidRPr="00B332CE">
              <w:rPr>
                <w:rFonts w:ascii="Calibri" w:hAnsi="Calibri" w:cs="Calibri"/>
                <w:sz w:val="20"/>
                <w:szCs w:val="20"/>
              </w:rPr>
              <w:t xml:space="preserve"> Director</w:t>
            </w:r>
            <w:r w:rsidR="00F1322A">
              <w:rPr>
                <w:rFonts w:ascii="Calibri" w:hAnsi="Calibri" w:cs="Calibri"/>
                <w:sz w:val="20"/>
                <w:szCs w:val="20"/>
              </w:rPr>
              <w:t xml:space="preserve"> of Operations</w:t>
            </w:r>
          </w:p>
          <w:p w14:paraId="1239D5E3" w14:textId="77777777" w:rsidR="00EB4006" w:rsidRPr="000A6E1D" w:rsidRDefault="00EB4006" w:rsidP="00D768D0">
            <w:pPr>
              <w:pStyle w:val="TableParagraph"/>
              <w:spacing w:line="272" w:lineRule="exact"/>
              <w:rPr>
                <w:rFonts w:ascii="Calibri" w:hAnsi="Calibri"/>
                <w:sz w:val="20"/>
                <w:szCs w:val="20"/>
              </w:rPr>
            </w:pPr>
          </w:p>
        </w:tc>
        <w:tc>
          <w:tcPr>
            <w:tcW w:w="7190" w:type="dxa"/>
          </w:tcPr>
          <w:p w14:paraId="4FCF1472" w14:textId="77777777" w:rsidR="00EB4006" w:rsidRPr="000A6E1D" w:rsidRDefault="00EB4006" w:rsidP="004C670C">
            <w:pPr>
              <w:pStyle w:val="TableParagraph"/>
              <w:spacing w:before="17" w:line="228" w:lineRule="exact"/>
              <w:ind w:left="113" w:right="136"/>
              <w:rPr>
                <w:rFonts w:ascii="Calibri" w:hAnsi="Calibri"/>
                <w:sz w:val="20"/>
                <w:szCs w:val="20"/>
              </w:rPr>
            </w:pPr>
            <w:r w:rsidRPr="000A6E1D">
              <w:rPr>
                <w:rFonts w:ascii="Calibri" w:hAnsi="Calibri"/>
                <w:sz w:val="20"/>
                <w:szCs w:val="20"/>
              </w:rPr>
              <w:t>Responsible for holding a readily accessible electronic copy of the plan.</w:t>
            </w:r>
          </w:p>
          <w:p w14:paraId="56502EFB" w14:textId="77777777" w:rsidR="00EB4006" w:rsidRPr="000A6E1D" w:rsidRDefault="00EB4006" w:rsidP="004C670C">
            <w:pPr>
              <w:pStyle w:val="TableParagraph"/>
              <w:spacing w:before="11"/>
              <w:ind w:left="113" w:right="136"/>
              <w:rPr>
                <w:rFonts w:ascii="Calibri" w:hAnsi="Calibri"/>
                <w:sz w:val="20"/>
                <w:szCs w:val="20"/>
              </w:rPr>
            </w:pPr>
            <w:r w:rsidRPr="000A6E1D">
              <w:rPr>
                <w:rFonts w:ascii="Calibri" w:hAnsi="Calibri"/>
                <w:sz w:val="20"/>
                <w:szCs w:val="20"/>
              </w:rPr>
              <w:t>Contributing to the plan content.</w:t>
            </w:r>
          </w:p>
          <w:p w14:paraId="5D273DA8" w14:textId="77777777" w:rsidR="00EB4006" w:rsidRDefault="00EB4006" w:rsidP="004C670C">
            <w:pPr>
              <w:pStyle w:val="TableParagraph"/>
              <w:spacing w:before="12"/>
              <w:ind w:left="113" w:right="136"/>
              <w:rPr>
                <w:rFonts w:ascii="Calibri" w:hAnsi="Calibri"/>
                <w:sz w:val="20"/>
                <w:szCs w:val="20"/>
              </w:rPr>
            </w:pPr>
            <w:proofErr w:type="spellStart"/>
            <w:r w:rsidRPr="000A6E1D">
              <w:rPr>
                <w:rFonts w:ascii="Calibri" w:hAnsi="Calibri"/>
                <w:sz w:val="20"/>
                <w:szCs w:val="20"/>
              </w:rPr>
              <w:t>Familiarising</w:t>
            </w:r>
            <w:proofErr w:type="spellEnd"/>
            <w:r w:rsidRPr="000A6E1D">
              <w:rPr>
                <w:rFonts w:ascii="Calibri" w:hAnsi="Calibri"/>
                <w:sz w:val="20"/>
                <w:szCs w:val="20"/>
              </w:rPr>
              <w:t xml:space="preserve"> themselves with the content of the plan.</w:t>
            </w:r>
          </w:p>
          <w:p w14:paraId="45753424" w14:textId="77777777" w:rsidR="00EB4006" w:rsidRDefault="00EB4006" w:rsidP="004C670C">
            <w:pPr>
              <w:pStyle w:val="TableParagraph"/>
              <w:spacing w:before="12"/>
              <w:ind w:left="113" w:right="136"/>
              <w:rPr>
                <w:rFonts w:ascii="Calibri" w:hAnsi="Calibri"/>
                <w:sz w:val="20"/>
                <w:szCs w:val="20"/>
              </w:rPr>
            </w:pPr>
            <w:r>
              <w:rPr>
                <w:rFonts w:ascii="Calibri" w:hAnsi="Calibri"/>
                <w:sz w:val="20"/>
                <w:szCs w:val="20"/>
              </w:rPr>
              <w:t xml:space="preserve">Support the CEO with response and recovery action as necessary. </w:t>
            </w:r>
          </w:p>
          <w:p w14:paraId="3C5E2850" w14:textId="77777777" w:rsidR="00EB4006" w:rsidRPr="000A6E1D" w:rsidRDefault="00EB4006" w:rsidP="004C670C">
            <w:pPr>
              <w:pStyle w:val="TableParagraph"/>
              <w:spacing w:before="12"/>
              <w:ind w:left="113" w:right="136"/>
              <w:rPr>
                <w:rFonts w:ascii="Calibri" w:hAnsi="Calibri"/>
                <w:sz w:val="20"/>
                <w:szCs w:val="20"/>
              </w:rPr>
            </w:pPr>
            <w:r>
              <w:rPr>
                <w:rFonts w:ascii="Calibri" w:hAnsi="Calibri"/>
                <w:sz w:val="20"/>
                <w:szCs w:val="20"/>
              </w:rPr>
              <w:t xml:space="preserve">Communicate changes to service provision with the HR Director. </w:t>
            </w:r>
          </w:p>
          <w:p w14:paraId="033D59BC" w14:textId="77777777" w:rsidR="00EB4006" w:rsidRDefault="00EB4006" w:rsidP="004C670C">
            <w:pPr>
              <w:pStyle w:val="TableParagraph"/>
              <w:spacing w:before="5" w:line="237" w:lineRule="auto"/>
              <w:ind w:left="113" w:right="136"/>
              <w:rPr>
                <w:rFonts w:ascii="Calibri" w:hAnsi="Calibri"/>
                <w:sz w:val="20"/>
                <w:szCs w:val="20"/>
              </w:rPr>
            </w:pPr>
            <w:r w:rsidRPr="000A6E1D">
              <w:rPr>
                <w:rFonts w:ascii="Calibri" w:hAnsi="Calibri"/>
                <w:sz w:val="20"/>
                <w:szCs w:val="20"/>
              </w:rPr>
              <w:t xml:space="preserve">Advising the </w:t>
            </w:r>
            <w:r>
              <w:rPr>
                <w:rFonts w:ascii="Calibri" w:hAnsi="Calibri"/>
                <w:sz w:val="20"/>
                <w:szCs w:val="20"/>
              </w:rPr>
              <w:t xml:space="preserve">HR Director </w:t>
            </w:r>
            <w:r w:rsidRPr="000A6E1D">
              <w:rPr>
                <w:rFonts w:ascii="Calibri" w:hAnsi="Calibri"/>
                <w:sz w:val="20"/>
                <w:szCs w:val="20"/>
              </w:rPr>
              <w:t>of changes to personal circumstances to allow the plan to be updated.</w:t>
            </w:r>
          </w:p>
          <w:p w14:paraId="79BBF616" w14:textId="77777777" w:rsidR="00540335" w:rsidRPr="000A6E1D" w:rsidRDefault="00540335" w:rsidP="00540335">
            <w:pPr>
              <w:pStyle w:val="TableParagraph"/>
              <w:spacing w:before="2" w:line="237" w:lineRule="auto"/>
              <w:ind w:left="113" w:right="136"/>
              <w:rPr>
                <w:rFonts w:ascii="Calibri" w:hAnsi="Calibri"/>
                <w:sz w:val="20"/>
                <w:szCs w:val="20"/>
              </w:rPr>
            </w:pPr>
            <w:r w:rsidRPr="000A6E1D">
              <w:rPr>
                <w:rFonts w:ascii="Calibri" w:hAnsi="Calibri"/>
                <w:sz w:val="20"/>
                <w:szCs w:val="20"/>
              </w:rPr>
              <w:t>Ensuring that the patients receive up to date information regarding the situation by the designated</w:t>
            </w:r>
            <w:r w:rsidRPr="000A6E1D">
              <w:rPr>
                <w:rFonts w:ascii="Calibri" w:hAnsi="Calibri"/>
                <w:spacing w:val="-6"/>
                <w:sz w:val="20"/>
                <w:szCs w:val="20"/>
              </w:rPr>
              <w:t xml:space="preserve"> </w:t>
            </w:r>
            <w:r w:rsidRPr="000A6E1D">
              <w:rPr>
                <w:rFonts w:ascii="Calibri" w:hAnsi="Calibri"/>
                <w:sz w:val="20"/>
                <w:szCs w:val="20"/>
              </w:rPr>
              <w:t>means.</w:t>
            </w:r>
          </w:p>
          <w:p w14:paraId="3ADCA3D4" w14:textId="77777777" w:rsidR="00540335" w:rsidRPr="000A6E1D" w:rsidRDefault="00540335" w:rsidP="00540335">
            <w:pPr>
              <w:pStyle w:val="TableParagraph"/>
              <w:spacing w:before="15"/>
              <w:ind w:left="113" w:right="136"/>
              <w:rPr>
                <w:rFonts w:ascii="Calibri" w:hAnsi="Calibri"/>
                <w:sz w:val="20"/>
                <w:szCs w:val="20"/>
              </w:rPr>
            </w:pPr>
            <w:r w:rsidRPr="000A6E1D">
              <w:rPr>
                <w:rFonts w:ascii="Calibri" w:hAnsi="Calibri"/>
                <w:sz w:val="20"/>
                <w:szCs w:val="20"/>
              </w:rPr>
              <w:t>Maintain buildings folders.</w:t>
            </w:r>
          </w:p>
          <w:p w14:paraId="3D85BCFB" w14:textId="77777777" w:rsidR="00540335" w:rsidRDefault="00540335" w:rsidP="00540335">
            <w:pPr>
              <w:pStyle w:val="TableParagraph"/>
              <w:spacing w:before="15" w:line="247" w:lineRule="auto"/>
              <w:ind w:left="113" w:right="503"/>
              <w:rPr>
                <w:rFonts w:ascii="Calibri" w:hAnsi="Calibri"/>
                <w:sz w:val="20"/>
                <w:szCs w:val="20"/>
              </w:rPr>
            </w:pPr>
            <w:r w:rsidRPr="000A6E1D">
              <w:rPr>
                <w:rFonts w:ascii="Calibri" w:hAnsi="Calibri"/>
                <w:sz w:val="20"/>
                <w:szCs w:val="20"/>
              </w:rPr>
              <w:t>Liaising with the CCG and other authorities. Supporting response / recovery action as necessary.</w:t>
            </w:r>
          </w:p>
          <w:p w14:paraId="63A83E83" w14:textId="77777777" w:rsidR="00EB4006" w:rsidRPr="000A6E1D" w:rsidRDefault="00EB4006" w:rsidP="004C670C">
            <w:pPr>
              <w:pStyle w:val="TableParagraph"/>
              <w:spacing w:before="5" w:line="237" w:lineRule="auto"/>
              <w:ind w:left="113" w:right="136"/>
              <w:rPr>
                <w:rFonts w:ascii="Calibri" w:hAnsi="Calibri"/>
                <w:sz w:val="20"/>
                <w:szCs w:val="20"/>
              </w:rPr>
            </w:pPr>
          </w:p>
          <w:p w14:paraId="487310CB" w14:textId="77777777" w:rsidR="00EB4006" w:rsidRPr="000A6E1D" w:rsidRDefault="00EB4006" w:rsidP="004C670C">
            <w:pPr>
              <w:pStyle w:val="TableParagraph"/>
              <w:spacing w:before="17" w:line="228" w:lineRule="exact"/>
              <w:ind w:left="113" w:right="136"/>
              <w:rPr>
                <w:rFonts w:ascii="Calibri" w:hAnsi="Calibri"/>
                <w:sz w:val="20"/>
                <w:szCs w:val="20"/>
              </w:rPr>
            </w:pPr>
          </w:p>
        </w:tc>
      </w:tr>
    </w:tbl>
    <w:p w14:paraId="59377D70" w14:textId="2ADBAEC9" w:rsidR="00B9571B" w:rsidRPr="000A6E1D" w:rsidRDefault="00B9571B" w:rsidP="00EB4006">
      <w:pPr>
        <w:spacing w:before="200"/>
        <w:rPr>
          <w:rFonts w:ascii="Calibri" w:hAnsi="Calibri" w:cs="Calibri"/>
        </w:rPr>
      </w:pPr>
      <w:r w:rsidRPr="000A6E1D">
        <w:rPr>
          <w:rFonts w:ascii="Calibri" w:hAnsi="Calibri" w:cs="Calibri"/>
        </w:rPr>
        <w:t xml:space="preserve">The Plan will be activated by the </w:t>
      </w:r>
      <w:r w:rsidR="00B332CE">
        <w:rPr>
          <w:rFonts w:ascii="Calibri" w:hAnsi="Calibri" w:cs="Calibri"/>
        </w:rPr>
        <w:t xml:space="preserve">CEO </w:t>
      </w:r>
      <w:r w:rsidRPr="000A6E1D">
        <w:rPr>
          <w:rFonts w:ascii="Calibri" w:hAnsi="Calibri" w:cs="Calibri"/>
        </w:rPr>
        <w:t>or in their absence by the</w:t>
      </w:r>
      <w:r w:rsidR="00B332CE">
        <w:rPr>
          <w:rFonts w:ascii="Calibri" w:hAnsi="Calibri" w:cs="Calibri"/>
        </w:rPr>
        <w:t xml:space="preserve"> Chair.</w:t>
      </w:r>
      <w:r w:rsidR="00185BC7">
        <w:rPr>
          <w:rFonts w:ascii="Calibri" w:hAnsi="Calibri" w:cs="Calibri"/>
        </w:rPr>
        <w:t xml:space="preserve"> </w:t>
      </w:r>
      <w:r w:rsidRPr="000A6E1D">
        <w:rPr>
          <w:rFonts w:ascii="Calibri" w:hAnsi="Calibri" w:cs="Calibri"/>
        </w:rPr>
        <w:t>In the absence of both</w:t>
      </w:r>
      <w:r w:rsidR="00EB4006">
        <w:rPr>
          <w:rFonts w:ascii="Calibri" w:hAnsi="Calibri" w:cs="Calibri"/>
        </w:rPr>
        <w:t>,</w:t>
      </w:r>
      <w:r w:rsidRPr="000A6E1D">
        <w:rPr>
          <w:rFonts w:ascii="Calibri" w:hAnsi="Calibri" w:cs="Calibri"/>
        </w:rPr>
        <w:t xml:space="preserve"> the </w:t>
      </w:r>
      <w:r w:rsidR="00B332CE">
        <w:rPr>
          <w:rFonts w:ascii="Calibri" w:hAnsi="Calibri" w:cs="Calibri"/>
        </w:rPr>
        <w:t xml:space="preserve">HR Director </w:t>
      </w:r>
      <w:r w:rsidR="009443C2" w:rsidRPr="000A6E1D">
        <w:rPr>
          <w:rFonts w:ascii="Calibri" w:hAnsi="Calibri" w:cs="Calibri"/>
        </w:rPr>
        <w:t>will</w:t>
      </w:r>
      <w:r w:rsidRPr="000A6E1D">
        <w:rPr>
          <w:rFonts w:ascii="Calibri" w:hAnsi="Calibri" w:cs="Calibri"/>
        </w:rPr>
        <w:t xml:space="preserve"> activate the Plan.</w:t>
      </w:r>
    </w:p>
    <w:p w14:paraId="52AE20C8" w14:textId="1E28BAAC" w:rsidR="00B332CE" w:rsidRDefault="00B332CE" w:rsidP="001D57BF">
      <w:pPr>
        <w:pStyle w:val="ListParagraph"/>
        <w:numPr>
          <w:ilvl w:val="0"/>
          <w:numId w:val="42"/>
        </w:numPr>
        <w:ind w:hanging="720"/>
        <w:rPr>
          <w:rFonts w:ascii="Calibri" w:hAnsi="Calibri" w:cs="Calibri"/>
        </w:rPr>
      </w:pPr>
      <w:r>
        <w:rPr>
          <w:rFonts w:ascii="Calibri" w:hAnsi="Calibri" w:cs="Calibri"/>
        </w:rPr>
        <w:t xml:space="preserve">CEO – Fiona Cleary </w:t>
      </w:r>
      <w:r w:rsidR="00EB4006">
        <w:rPr>
          <w:rFonts w:ascii="Calibri" w:hAnsi="Calibri" w:cs="Calibri"/>
        </w:rPr>
        <w:t>–</w:t>
      </w:r>
      <w:r>
        <w:rPr>
          <w:rFonts w:ascii="Calibri" w:hAnsi="Calibri" w:cs="Calibri"/>
        </w:rPr>
        <w:t xml:space="preserve"> 07743</w:t>
      </w:r>
      <w:r w:rsidR="003E7447">
        <w:rPr>
          <w:rFonts w:ascii="Calibri" w:hAnsi="Calibri" w:cs="Calibri"/>
        </w:rPr>
        <w:t xml:space="preserve"> </w:t>
      </w:r>
      <w:r>
        <w:rPr>
          <w:rFonts w:ascii="Calibri" w:hAnsi="Calibri" w:cs="Calibri"/>
        </w:rPr>
        <w:t>858372</w:t>
      </w:r>
    </w:p>
    <w:p w14:paraId="40D4199D" w14:textId="0ABB68BF" w:rsidR="00B9571B" w:rsidRPr="00185BC7" w:rsidRDefault="009443C2" w:rsidP="001D57BF">
      <w:pPr>
        <w:pStyle w:val="ListParagraph"/>
        <w:numPr>
          <w:ilvl w:val="0"/>
          <w:numId w:val="42"/>
        </w:numPr>
        <w:ind w:hanging="720"/>
        <w:rPr>
          <w:rFonts w:ascii="Calibri" w:hAnsi="Calibri" w:cs="Calibri"/>
        </w:rPr>
      </w:pPr>
      <w:r w:rsidRPr="000A6E1D">
        <w:rPr>
          <w:rFonts w:ascii="Calibri" w:hAnsi="Calibri" w:cs="Calibri"/>
        </w:rPr>
        <w:t xml:space="preserve">Chair – </w:t>
      </w:r>
      <w:r w:rsidR="00185BC7" w:rsidRPr="000A6E1D">
        <w:rPr>
          <w:rFonts w:ascii="Calibri" w:hAnsi="Calibri" w:cs="Calibri"/>
        </w:rPr>
        <w:t>Dr Dominic Hennessy – 01202 865800</w:t>
      </w:r>
    </w:p>
    <w:p w14:paraId="71ACC01C" w14:textId="5B0A5F34" w:rsidR="009443C2" w:rsidRDefault="00961B9C" w:rsidP="001D57BF">
      <w:pPr>
        <w:pStyle w:val="ListParagraph"/>
        <w:numPr>
          <w:ilvl w:val="0"/>
          <w:numId w:val="42"/>
        </w:numPr>
        <w:ind w:hanging="720"/>
        <w:rPr>
          <w:rFonts w:ascii="Calibri" w:hAnsi="Calibri" w:cs="Calibri"/>
        </w:rPr>
      </w:pPr>
      <w:r>
        <w:rPr>
          <w:rFonts w:ascii="Calibri" w:hAnsi="Calibri" w:cs="Calibri"/>
        </w:rPr>
        <w:t xml:space="preserve">HR </w:t>
      </w:r>
      <w:proofErr w:type="gramStart"/>
      <w:r>
        <w:rPr>
          <w:rFonts w:ascii="Calibri" w:hAnsi="Calibri" w:cs="Calibri"/>
        </w:rPr>
        <w:t>Director</w:t>
      </w:r>
      <w:r w:rsidR="00185BC7">
        <w:rPr>
          <w:rFonts w:ascii="Calibri" w:hAnsi="Calibri" w:cs="Calibri"/>
        </w:rPr>
        <w:t xml:space="preserve"> </w:t>
      </w:r>
      <w:r w:rsidR="009443C2" w:rsidRPr="000A6E1D">
        <w:rPr>
          <w:rFonts w:ascii="Calibri" w:hAnsi="Calibri" w:cs="Calibri"/>
        </w:rPr>
        <w:t xml:space="preserve"> </w:t>
      </w:r>
      <w:r w:rsidR="00185BC7">
        <w:rPr>
          <w:rFonts w:ascii="Calibri" w:hAnsi="Calibri" w:cs="Calibri"/>
        </w:rPr>
        <w:t>–</w:t>
      </w:r>
      <w:proofErr w:type="gramEnd"/>
      <w:r w:rsidR="009443C2" w:rsidRPr="000A6E1D">
        <w:rPr>
          <w:rFonts w:ascii="Calibri" w:hAnsi="Calibri" w:cs="Calibri"/>
        </w:rPr>
        <w:t xml:space="preserve"> </w:t>
      </w:r>
      <w:r w:rsidR="00185BC7">
        <w:rPr>
          <w:rFonts w:ascii="Calibri" w:hAnsi="Calibri" w:cs="Calibri"/>
        </w:rPr>
        <w:t xml:space="preserve">James Leyland </w:t>
      </w:r>
      <w:r w:rsidR="001F7D99">
        <w:rPr>
          <w:rFonts w:ascii="Calibri" w:hAnsi="Calibri" w:cs="Calibri"/>
        </w:rPr>
        <w:t xml:space="preserve">– </w:t>
      </w:r>
      <w:r w:rsidR="00185BC7">
        <w:rPr>
          <w:rFonts w:ascii="Calibri" w:hAnsi="Calibri" w:cs="Calibri"/>
        </w:rPr>
        <w:t>01202 772540</w:t>
      </w:r>
    </w:p>
    <w:p w14:paraId="37F327CE" w14:textId="064AE27B" w:rsidR="003012B0" w:rsidRDefault="003012B0" w:rsidP="003012B0">
      <w:pPr>
        <w:pStyle w:val="ListParagraph"/>
        <w:rPr>
          <w:rFonts w:ascii="Calibri" w:hAnsi="Calibri" w:cs="Calibri"/>
        </w:rPr>
      </w:pPr>
    </w:p>
    <w:p w14:paraId="01DF3798" w14:textId="6B646A74" w:rsidR="003012B0" w:rsidRDefault="003012B0" w:rsidP="003012B0">
      <w:pPr>
        <w:pStyle w:val="ListParagraph"/>
        <w:rPr>
          <w:rFonts w:ascii="Calibri" w:hAnsi="Calibri" w:cs="Calibri"/>
        </w:rPr>
      </w:pPr>
    </w:p>
    <w:p w14:paraId="0654D2BE" w14:textId="7F256B1B" w:rsidR="003012B0" w:rsidRDefault="003012B0" w:rsidP="003012B0">
      <w:pPr>
        <w:pStyle w:val="ListParagraph"/>
        <w:rPr>
          <w:rFonts w:ascii="Calibri" w:hAnsi="Calibri" w:cs="Calibri"/>
        </w:rPr>
      </w:pPr>
    </w:p>
    <w:p w14:paraId="598AF1D4" w14:textId="77777777" w:rsidR="003012B0" w:rsidRPr="000A6E1D" w:rsidRDefault="003012B0" w:rsidP="003012B0">
      <w:pPr>
        <w:pStyle w:val="ListParagraph"/>
        <w:spacing w:before="0" w:after="0" w:line="240" w:lineRule="auto"/>
        <w:contextualSpacing w:val="0"/>
        <w:rPr>
          <w:rFonts w:ascii="Calibri" w:hAnsi="Calibri" w:cs="Calibri"/>
        </w:rPr>
      </w:pPr>
    </w:p>
    <w:p w14:paraId="11C4BC24" w14:textId="6B4B52E3" w:rsidR="00B9571B" w:rsidRPr="000A6E1D" w:rsidRDefault="00B9571B" w:rsidP="008947CB">
      <w:pPr>
        <w:pStyle w:val="Heading1"/>
        <w:rPr>
          <w:rFonts w:ascii="Calibri" w:hAnsi="Calibri"/>
        </w:rPr>
      </w:pPr>
      <w:r w:rsidRPr="000A6E1D">
        <w:rPr>
          <w:rFonts w:ascii="Calibri" w:hAnsi="Calibri"/>
        </w:rPr>
        <w:t>Communication</w:t>
      </w:r>
    </w:p>
    <w:p w14:paraId="1646503C" w14:textId="254795A6" w:rsidR="00B9571B" w:rsidRPr="000A6E1D" w:rsidRDefault="00B9571B" w:rsidP="00B9571B">
      <w:pPr>
        <w:rPr>
          <w:rFonts w:ascii="Calibri" w:hAnsi="Calibri" w:cs="Calibri"/>
        </w:rPr>
      </w:pPr>
      <w:r w:rsidRPr="000A6E1D">
        <w:rPr>
          <w:rFonts w:ascii="Calibri" w:hAnsi="Calibri" w:cs="Calibri"/>
        </w:rPr>
        <w:t xml:space="preserve">In the event that business interruption is so severe that alternative arrangements for the provision of care need to be communicated to </w:t>
      </w:r>
      <w:r w:rsidR="009443C2" w:rsidRPr="000A6E1D">
        <w:rPr>
          <w:rFonts w:ascii="Calibri" w:hAnsi="Calibri" w:cs="Calibri"/>
        </w:rPr>
        <w:t>any</w:t>
      </w:r>
      <w:r w:rsidRPr="000A6E1D">
        <w:rPr>
          <w:rFonts w:ascii="Calibri" w:hAnsi="Calibri" w:cs="Calibri"/>
        </w:rPr>
        <w:t xml:space="preserve"> patients </w:t>
      </w:r>
      <w:r w:rsidR="00A713D8">
        <w:rPr>
          <w:rFonts w:ascii="Calibri" w:hAnsi="Calibri" w:cs="Calibri"/>
        </w:rPr>
        <w:t xml:space="preserve">being looked after by a service provided by Castleman </w:t>
      </w:r>
      <w:r w:rsidR="00EB4006">
        <w:rPr>
          <w:rFonts w:ascii="Calibri" w:hAnsi="Calibri" w:cs="Calibri"/>
        </w:rPr>
        <w:t>H</w:t>
      </w:r>
      <w:r w:rsidR="00A713D8">
        <w:rPr>
          <w:rFonts w:ascii="Calibri" w:hAnsi="Calibri" w:cs="Calibri"/>
        </w:rPr>
        <w:t>ealthcare Ltd</w:t>
      </w:r>
      <w:r w:rsidR="00EB4006">
        <w:rPr>
          <w:rFonts w:ascii="Calibri" w:hAnsi="Calibri" w:cs="Calibri"/>
        </w:rPr>
        <w:t>,</w:t>
      </w:r>
      <w:r w:rsidR="00A713D8">
        <w:rPr>
          <w:rFonts w:ascii="Calibri" w:hAnsi="Calibri" w:cs="Calibri"/>
        </w:rPr>
        <w:t xml:space="preserve"> this </w:t>
      </w:r>
      <w:r w:rsidRPr="000A6E1D">
        <w:rPr>
          <w:rFonts w:ascii="Calibri" w:hAnsi="Calibri" w:cs="Calibri"/>
        </w:rPr>
        <w:t xml:space="preserve">will be done </w:t>
      </w:r>
      <w:r w:rsidR="00A713D8">
        <w:rPr>
          <w:rFonts w:ascii="Calibri" w:hAnsi="Calibri" w:cs="Calibri"/>
        </w:rPr>
        <w:t>via the relevant Practice</w:t>
      </w:r>
      <w:r w:rsidRPr="000A6E1D">
        <w:rPr>
          <w:rFonts w:ascii="Calibri" w:hAnsi="Calibri" w:cs="Calibri"/>
        </w:rPr>
        <w:t xml:space="preserve">. The Group aims to reassure </w:t>
      </w:r>
      <w:r w:rsidR="003159D6" w:rsidRPr="000A6E1D">
        <w:rPr>
          <w:rFonts w:ascii="Calibri" w:hAnsi="Calibri" w:cs="Calibri"/>
        </w:rPr>
        <w:t>patients with</w:t>
      </w:r>
      <w:r w:rsidRPr="000A6E1D">
        <w:rPr>
          <w:rFonts w:ascii="Calibri" w:hAnsi="Calibri" w:cs="Calibri"/>
        </w:rPr>
        <w:t xml:space="preserve"> regular progress reports of w</w:t>
      </w:r>
      <w:r w:rsidR="008947CB" w:rsidRPr="000A6E1D">
        <w:rPr>
          <w:rFonts w:ascii="Calibri" w:hAnsi="Calibri" w:cs="Calibri"/>
        </w:rPr>
        <w:t>hen normal service will resume.</w:t>
      </w:r>
    </w:p>
    <w:p w14:paraId="356F519E" w14:textId="5A22A236" w:rsidR="00B9571B" w:rsidRPr="000A6E1D" w:rsidRDefault="00B9571B" w:rsidP="00F92270">
      <w:pPr>
        <w:spacing w:before="0" w:after="0" w:line="240" w:lineRule="auto"/>
        <w:rPr>
          <w:rFonts w:ascii="Calibri" w:hAnsi="Calibri" w:cs="Calibri"/>
        </w:rPr>
      </w:pPr>
      <w:r w:rsidRPr="000A6E1D">
        <w:rPr>
          <w:rFonts w:ascii="Calibri" w:hAnsi="Calibri" w:cs="Calibri"/>
        </w:rPr>
        <w:t xml:space="preserve">In the event that support from the Board is required in </w:t>
      </w:r>
      <w:proofErr w:type="spellStart"/>
      <w:r w:rsidRPr="000A6E1D">
        <w:rPr>
          <w:rFonts w:ascii="Calibri" w:hAnsi="Calibri" w:cs="Calibri"/>
        </w:rPr>
        <w:t>publicising</w:t>
      </w:r>
      <w:proofErr w:type="spellEnd"/>
      <w:r w:rsidRPr="000A6E1D">
        <w:rPr>
          <w:rFonts w:ascii="Calibri" w:hAnsi="Calibri" w:cs="Calibri"/>
        </w:rPr>
        <w:t xml:space="preserve"> the alternative arrangements, the </w:t>
      </w:r>
      <w:r w:rsidR="009443C2" w:rsidRPr="000A6E1D">
        <w:rPr>
          <w:rFonts w:ascii="Calibri" w:hAnsi="Calibri" w:cs="Calibri"/>
        </w:rPr>
        <w:t xml:space="preserve">Corporate </w:t>
      </w:r>
      <w:r w:rsidR="008947CB" w:rsidRPr="000A6E1D">
        <w:rPr>
          <w:rFonts w:ascii="Calibri" w:hAnsi="Calibri" w:cs="Calibri"/>
        </w:rPr>
        <w:t>Governance Director</w:t>
      </w:r>
      <w:r w:rsidRPr="000A6E1D">
        <w:rPr>
          <w:rFonts w:ascii="Calibri" w:hAnsi="Calibri" w:cs="Calibri"/>
        </w:rPr>
        <w:t xml:space="preserve"> will contact the </w:t>
      </w:r>
      <w:r w:rsidR="00EB4006">
        <w:rPr>
          <w:rFonts w:ascii="Calibri" w:hAnsi="Calibri" w:cs="Calibri"/>
        </w:rPr>
        <w:t>NHS Dorset</w:t>
      </w:r>
      <w:r w:rsidRPr="000A6E1D">
        <w:rPr>
          <w:rFonts w:ascii="Calibri" w:hAnsi="Calibri" w:cs="Calibri"/>
        </w:rPr>
        <w:t xml:space="preserve"> at the earliest possible opportunity to allow as much time as possible to achieve widespread communication with patients. </w:t>
      </w:r>
      <w:r w:rsidR="008947CB" w:rsidRPr="000A6E1D">
        <w:rPr>
          <w:rFonts w:ascii="Calibri" w:hAnsi="Calibri" w:cs="Calibri"/>
        </w:rPr>
        <w:t>Castleman Healthcare Ltd</w:t>
      </w:r>
      <w:r w:rsidRPr="000A6E1D">
        <w:rPr>
          <w:rFonts w:ascii="Calibri" w:hAnsi="Calibri" w:cs="Calibri"/>
        </w:rPr>
        <w:t xml:space="preserve"> will consider sharing the plan on its </w:t>
      </w:r>
      <w:r w:rsidR="003159D6" w:rsidRPr="000A6E1D">
        <w:rPr>
          <w:rFonts w:ascii="Calibri" w:hAnsi="Calibri" w:cs="Calibri"/>
        </w:rPr>
        <w:t>website should</w:t>
      </w:r>
      <w:r w:rsidRPr="000A6E1D">
        <w:rPr>
          <w:rFonts w:ascii="Calibri" w:hAnsi="Calibri" w:cs="Calibri"/>
        </w:rPr>
        <w:t xml:space="preserve"> it be</w:t>
      </w:r>
      <w:r w:rsidR="008947CB" w:rsidRPr="000A6E1D">
        <w:rPr>
          <w:rFonts w:ascii="Calibri" w:hAnsi="Calibri" w:cs="Calibri"/>
        </w:rPr>
        <w:t xml:space="preserve"> </w:t>
      </w:r>
      <w:r w:rsidRPr="000A6E1D">
        <w:rPr>
          <w:rFonts w:ascii="Calibri" w:hAnsi="Calibri" w:cs="Calibri"/>
        </w:rPr>
        <w:t>felt that this will help to mitigate the effects of business interruption. Likewise, staff, suppliers and other interested parties will be informed and receive regular updates.</w:t>
      </w:r>
    </w:p>
    <w:p w14:paraId="0A9AF690" w14:textId="77777777" w:rsidR="00B9571B" w:rsidRPr="000A6E1D" w:rsidRDefault="00B9571B" w:rsidP="00B9571B">
      <w:pPr>
        <w:rPr>
          <w:rFonts w:ascii="Calibri" w:hAnsi="Calibri" w:cs="Calibri"/>
        </w:rPr>
      </w:pPr>
      <w:r w:rsidRPr="000A6E1D">
        <w:rPr>
          <w:rFonts w:ascii="Calibri" w:hAnsi="Calibri" w:cs="Calibri"/>
        </w:rPr>
        <w:t>If a business continuity event is experienced, staff should not contact the media or make any comment in response to specific questions. All enquiries should be referred to the nominated partner or Operations Manager who may decide to issue a basic and standard statement to prevent any misunderstanding.</w:t>
      </w:r>
    </w:p>
    <w:p w14:paraId="4CB453F0" w14:textId="43B7B6B1" w:rsidR="00B9571B" w:rsidRPr="000A6E1D" w:rsidRDefault="00B9571B" w:rsidP="008947CB">
      <w:pPr>
        <w:pStyle w:val="Heading1"/>
        <w:rPr>
          <w:rFonts w:ascii="Calibri" w:hAnsi="Calibri"/>
        </w:rPr>
      </w:pPr>
      <w:r w:rsidRPr="000A6E1D">
        <w:rPr>
          <w:rFonts w:ascii="Calibri" w:hAnsi="Calibri"/>
        </w:rPr>
        <w:t>The Business Continuity Plan</w:t>
      </w:r>
    </w:p>
    <w:p w14:paraId="029AB6FF" w14:textId="059EE055" w:rsidR="00B9571B" w:rsidRPr="000A6E1D" w:rsidRDefault="00B9571B" w:rsidP="00B9571B">
      <w:pPr>
        <w:rPr>
          <w:rFonts w:ascii="Calibri" w:hAnsi="Calibri" w:cs="Calibri"/>
        </w:rPr>
      </w:pPr>
      <w:r w:rsidRPr="000A6E1D">
        <w:rPr>
          <w:rFonts w:ascii="Calibri" w:hAnsi="Calibri" w:cs="Calibri"/>
        </w:rPr>
        <w:t xml:space="preserve">Whilst not prescriptive or exclusive, this plan outlines the business continuity strategies adopted by </w:t>
      </w:r>
      <w:r w:rsidR="008947CB" w:rsidRPr="000A6E1D">
        <w:rPr>
          <w:rFonts w:ascii="Calibri" w:hAnsi="Calibri" w:cs="Calibri"/>
        </w:rPr>
        <w:t>Castleman Healthcare Ltd</w:t>
      </w:r>
      <w:r w:rsidRPr="000A6E1D">
        <w:rPr>
          <w:rFonts w:ascii="Calibri" w:hAnsi="Calibri" w:cs="Calibri"/>
        </w:rPr>
        <w:t xml:space="preserve"> to address exceptional </w:t>
      </w:r>
      <w:r w:rsidR="003159D6" w:rsidRPr="000A6E1D">
        <w:rPr>
          <w:rFonts w:ascii="Calibri" w:hAnsi="Calibri" w:cs="Calibri"/>
        </w:rPr>
        <w:t>circumstances,</w:t>
      </w:r>
      <w:r w:rsidR="008947CB" w:rsidRPr="000A6E1D">
        <w:rPr>
          <w:rFonts w:ascii="Calibri" w:hAnsi="Calibri" w:cs="Calibri"/>
        </w:rPr>
        <w:t xml:space="preserve"> for example: </w:t>
      </w:r>
    </w:p>
    <w:p w14:paraId="6D4BCC98" w14:textId="2251E8C4" w:rsidR="009443C2" w:rsidRPr="000A6E1D" w:rsidRDefault="00B9571B" w:rsidP="001D57BF">
      <w:pPr>
        <w:pStyle w:val="ListParagraph"/>
        <w:numPr>
          <w:ilvl w:val="0"/>
          <w:numId w:val="37"/>
        </w:numPr>
        <w:ind w:hanging="720"/>
        <w:rPr>
          <w:rFonts w:ascii="Calibri" w:hAnsi="Calibri" w:cs="Calibri"/>
        </w:rPr>
      </w:pPr>
      <w:r w:rsidRPr="000A6E1D">
        <w:rPr>
          <w:rFonts w:ascii="Calibri" w:hAnsi="Calibri" w:cs="Calibri"/>
        </w:rPr>
        <w:t>Lo</w:t>
      </w:r>
      <w:r w:rsidR="009443C2" w:rsidRPr="000A6E1D">
        <w:rPr>
          <w:rFonts w:ascii="Calibri" w:hAnsi="Calibri" w:cs="Calibri"/>
        </w:rPr>
        <w:t>ss of one of the main premises that Castleman Healthcare Ltd operates from.</w:t>
      </w:r>
    </w:p>
    <w:p w14:paraId="046AFA08" w14:textId="0FF4D15E" w:rsidR="00B9571B" w:rsidRPr="000A6E1D" w:rsidRDefault="00B9571B" w:rsidP="001D57BF">
      <w:pPr>
        <w:pStyle w:val="ListParagraph"/>
        <w:numPr>
          <w:ilvl w:val="0"/>
          <w:numId w:val="37"/>
        </w:numPr>
        <w:ind w:hanging="720"/>
        <w:rPr>
          <w:rFonts w:ascii="Calibri" w:hAnsi="Calibri" w:cs="Calibri"/>
        </w:rPr>
      </w:pPr>
      <w:r w:rsidRPr="000A6E1D">
        <w:rPr>
          <w:rFonts w:ascii="Calibri" w:hAnsi="Calibri" w:cs="Calibri"/>
        </w:rPr>
        <w:t>Loss of telecommunications.</w:t>
      </w:r>
    </w:p>
    <w:p w14:paraId="3B5B5FA0" w14:textId="77777777" w:rsidR="009443C2" w:rsidRPr="000A6E1D" w:rsidRDefault="00B9571B" w:rsidP="001D57BF">
      <w:pPr>
        <w:pStyle w:val="ListParagraph"/>
        <w:numPr>
          <w:ilvl w:val="0"/>
          <w:numId w:val="37"/>
        </w:numPr>
        <w:ind w:hanging="720"/>
        <w:rPr>
          <w:rFonts w:ascii="Calibri" w:hAnsi="Calibri" w:cs="Calibri"/>
        </w:rPr>
      </w:pPr>
      <w:r w:rsidRPr="000A6E1D">
        <w:rPr>
          <w:rFonts w:ascii="Calibri" w:hAnsi="Calibri" w:cs="Calibri"/>
        </w:rPr>
        <w:t xml:space="preserve">Loss of electricity supply. </w:t>
      </w:r>
    </w:p>
    <w:p w14:paraId="1706AA87" w14:textId="3B704E59" w:rsidR="00B9571B" w:rsidRPr="000A6E1D" w:rsidRDefault="00B9571B" w:rsidP="001D57BF">
      <w:pPr>
        <w:pStyle w:val="ListParagraph"/>
        <w:numPr>
          <w:ilvl w:val="0"/>
          <w:numId w:val="37"/>
        </w:numPr>
        <w:ind w:hanging="720"/>
        <w:rPr>
          <w:rFonts w:ascii="Calibri" w:hAnsi="Calibri" w:cs="Calibri"/>
        </w:rPr>
      </w:pPr>
      <w:r w:rsidRPr="000A6E1D">
        <w:rPr>
          <w:rFonts w:ascii="Calibri" w:hAnsi="Calibri" w:cs="Calibri"/>
        </w:rPr>
        <w:t>Loss of gas supply.</w:t>
      </w:r>
    </w:p>
    <w:p w14:paraId="5E7A8246" w14:textId="77777777" w:rsidR="009443C2" w:rsidRPr="000A6E1D" w:rsidRDefault="00B9571B" w:rsidP="001D57BF">
      <w:pPr>
        <w:pStyle w:val="ListParagraph"/>
        <w:numPr>
          <w:ilvl w:val="0"/>
          <w:numId w:val="37"/>
        </w:numPr>
        <w:ind w:hanging="720"/>
        <w:rPr>
          <w:rFonts w:ascii="Calibri" w:hAnsi="Calibri" w:cs="Calibri"/>
        </w:rPr>
      </w:pPr>
      <w:r w:rsidRPr="000A6E1D">
        <w:rPr>
          <w:rFonts w:ascii="Calibri" w:hAnsi="Calibri" w:cs="Calibri"/>
        </w:rPr>
        <w:t xml:space="preserve">Loss of water supply. </w:t>
      </w:r>
    </w:p>
    <w:p w14:paraId="75C8A830" w14:textId="1CE49E62" w:rsidR="00B9571B" w:rsidRPr="000A6E1D" w:rsidRDefault="00B9571B" w:rsidP="001D57BF">
      <w:pPr>
        <w:pStyle w:val="ListParagraph"/>
        <w:numPr>
          <w:ilvl w:val="0"/>
          <w:numId w:val="37"/>
        </w:numPr>
        <w:ind w:hanging="720"/>
        <w:rPr>
          <w:rFonts w:ascii="Calibri" w:hAnsi="Calibri" w:cs="Calibri"/>
        </w:rPr>
      </w:pPr>
      <w:r w:rsidRPr="000A6E1D">
        <w:rPr>
          <w:rFonts w:ascii="Calibri" w:hAnsi="Calibri" w:cs="Calibri"/>
        </w:rPr>
        <w:t>Fire.</w:t>
      </w:r>
    </w:p>
    <w:p w14:paraId="2DE9425F" w14:textId="77777777" w:rsidR="00B9571B" w:rsidRPr="000A6E1D" w:rsidRDefault="00B9571B" w:rsidP="001D57BF">
      <w:pPr>
        <w:pStyle w:val="ListParagraph"/>
        <w:numPr>
          <w:ilvl w:val="0"/>
          <w:numId w:val="37"/>
        </w:numPr>
        <w:ind w:hanging="720"/>
        <w:rPr>
          <w:rFonts w:ascii="Calibri" w:hAnsi="Calibri" w:cs="Calibri"/>
        </w:rPr>
      </w:pPr>
      <w:r w:rsidRPr="000A6E1D">
        <w:rPr>
          <w:rFonts w:ascii="Calibri" w:hAnsi="Calibri" w:cs="Calibri"/>
        </w:rPr>
        <w:t>Flood.</w:t>
      </w:r>
    </w:p>
    <w:p w14:paraId="099CDF1C" w14:textId="6A2BBA2F" w:rsidR="009443C2" w:rsidRPr="000A6E1D" w:rsidRDefault="00B9571B" w:rsidP="001D57BF">
      <w:pPr>
        <w:pStyle w:val="ListParagraph"/>
        <w:numPr>
          <w:ilvl w:val="0"/>
          <w:numId w:val="37"/>
        </w:numPr>
        <w:ind w:hanging="720"/>
        <w:rPr>
          <w:rFonts w:ascii="Calibri" w:hAnsi="Calibri" w:cs="Calibri"/>
        </w:rPr>
      </w:pPr>
      <w:r w:rsidRPr="000A6E1D">
        <w:rPr>
          <w:rFonts w:ascii="Calibri" w:hAnsi="Calibri" w:cs="Calibri"/>
        </w:rPr>
        <w:t xml:space="preserve">Failure of IT System. </w:t>
      </w:r>
    </w:p>
    <w:p w14:paraId="68A3FB38" w14:textId="6227EFEA" w:rsidR="00B9571B" w:rsidRPr="000A6E1D" w:rsidRDefault="00B9571B" w:rsidP="001D57BF">
      <w:pPr>
        <w:pStyle w:val="ListParagraph"/>
        <w:numPr>
          <w:ilvl w:val="0"/>
          <w:numId w:val="37"/>
        </w:numPr>
        <w:ind w:hanging="720"/>
        <w:rPr>
          <w:rFonts w:ascii="Calibri" w:hAnsi="Calibri" w:cs="Calibri"/>
        </w:rPr>
      </w:pPr>
      <w:r w:rsidRPr="000A6E1D">
        <w:rPr>
          <w:rFonts w:ascii="Calibri" w:hAnsi="Calibri" w:cs="Calibri"/>
        </w:rPr>
        <w:t>Loss of medical records.</w:t>
      </w:r>
    </w:p>
    <w:p w14:paraId="312BCD6F" w14:textId="77777777" w:rsidR="009443C2" w:rsidRPr="000A6E1D" w:rsidRDefault="00B9571B" w:rsidP="001D57BF">
      <w:pPr>
        <w:pStyle w:val="ListParagraph"/>
        <w:numPr>
          <w:ilvl w:val="0"/>
          <w:numId w:val="37"/>
        </w:numPr>
        <w:ind w:hanging="720"/>
        <w:rPr>
          <w:rFonts w:ascii="Calibri" w:hAnsi="Calibri" w:cs="Calibri"/>
        </w:rPr>
      </w:pPr>
      <w:r w:rsidRPr="000A6E1D">
        <w:rPr>
          <w:rFonts w:ascii="Calibri" w:hAnsi="Calibri" w:cs="Calibri"/>
        </w:rPr>
        <w:t xml:space="preserve">Disruption to medical supplies. </w:t>
      </w:r>
    </w:p>
    <w:p w14:paraId="75E982D6" w14:textId="7874E49A" w:rsidR="00B9571B" w:rsidRPr="000A6E1D" w:rsidRDefault="00B9571B" w:rsidP="001D57BF">
      <w:pPr>
        <w:pStyle w:val="ListParagraph"/>
        <w:numPr>
          <w:ilvl w:val="0"/>
          <w:numId w:val="37"/>
        </w:numPr>
        <w:ind w:hanging="720"/>
        <w:rPr>
          <w:rFonts w:ascii="Calibri" w:hAnsi="Calibri" w:cs="Calibri"/>
        </w:rPr>
      </w:pPr>
      <w:r w:rsidRPr="000A6E1D">
        <w:rPr>
          <w:rFonts w:ascii="Calibri" w:hAnsi="Calibri" w:cs="Calibri"/>
        </w:rPr>
        <w:t>Staff shortage.</w:t>
      </w:r>
    </w:p>
    <w:p w14:paraId="1A4D3060" w14:textId="11DC4521" w:rsidR="00B9571B" w:rsidRPr="000A6E1D" w:rsidRDefault="00B9571B" w:rsidP="001D57BF">
      <w:pPr>
        <w:pStyle w:val="ListParagraph"/>
        <w:numPr>
          <w:ilvl w:val="0"/>
          <w:numId w:val="37"/>
        </w:numPr>
        <w:ind w:hanging="720"/>
        <w:rPr>
          <w:rFonts w:ascii="Calibri" w:hAnsi="Calibri" w:cs="Calibri"/>
        </w:rPr>
      </w:pPr>
      <w:r w:rsidRPr="000A6E1D">
        <w:rPr>
          <w:rFonts w:ascii="Calibri" w:hAnsi="Calibri" w:cs="Calibri"/>
        </w:rPr>
        <w:t>Epidemic/Pandemic</w:t>
      </w:r>
      <w:r w:rsidR="001D57BF">
        <w:rPr>
          <w:rFonts w:ascii="Calibri" w:hAnsi="Calibri" w:cs="Calibri"/>
        </w:rPr>
        <w:t>.</w:t>
      </w:r>
    </w:p>
    <w:p w14:paraId="1E458441" w14:textId="4A54BF01" w:rsidR="00B9571B" w:rsidRDefault="00B9571B" w:rsidP="001D57BF">
      <w:pPr>
        <w:pStyle w:val="ListParagraph"/>
        <w:numPr>
          <w:ilvl w:val="0"/>
          <w:numId w:val="37"/>
        </w:numPr>
        <w:ind w:hanging="720"/>
        <w:rPr>
          <w:rFonts w:ascii="Calibri" w:hAnsi="Calibri" w:cs="Calibri"/>
        </w:rPr>
      </w:pPr>
      <w:r w:rsidRPr="000A6E1D">
        <w:rPr>
          <w:rFonts w:ascii="Calibri" w:hAnsi="Calibri" w:cs="Calibri"/>
        </w:rPr>
        <w:t>Major Incident (Accident/Terrorism)</w:t>
      </w:r>
      <w:r w:rsidR="001D57BF">
        <w:rPr>
          <w:rFonts w:ascii="Calibri" w:hAnsi="Calibri" w:cs="Calibri"/>
        </w:rPr>
        <w:t>.</w:t>
      </w:r>
    </w:p>
    <w:p w14:paraId="3B0FDFFD" w14:textId="0E01C82E" w:rsidR="00961B9C" w:rsidRPr="000A6E1D" w:rsidRDefault="00961B9C" w:rsidP="001D57BF">
      <w:pPr>
        <w:pStyle w:val="ListParagraph"/>
        <w:numPr>
          <w:ilvl w:val="0"/>
          <w:numId w:val="37"/>
        </w:numPr>
        <w:ind w:hanging="720"/>
        <w:rPr>
          <w:rFonts w:ascii="Calibri" w:hAnsi="Calibri" w:cs="Calibri"/>
        </w:rPr>
      </w:pPr>
      <w:r>
        <w:rPr>
          <w:rFonts w:ascii="Calibri" w:hAnsi="Calibri" w:cs="Calibri"/>
        </w:rPr>
        <w:t xml:space="preserve">Loss of access / fraudulent activity to the bank accounts. </w:t>
      </w:r>
    </w:p>
    <w:p w14:paraId="7ED085B6" w14:textId="654D92FE" w:rsidR="00B9571B" w:rsidRPr="000A6E1D" w:rsidRDefault="00B9571B" w:rsidP="008947CB">
      <w:pPr>
        <w:pStyle w:val="Heading1"/>
        <w:rPr>
          <w:rFonts w:ascii="Calibri" w:hAnsi="Calibri"/>
        </w:rPr>
      </w:pPr>
      <w:r w:rsidRPr="000A6E1D">
        <w:rPr>
          <w:rFonts w:ascii="Calibri" w:hAnsi="Calibri"/>
        </w:rPr>
        <w:t>Loss of one of the main premises</w:t>
      </w:r>
      <w:r w:rsidR="000A6E1D">
        <w:rPr>
          <w:rFonts w:ascii="Calibri" w:hAnsi="Calibri"/>
        </w:rPr>
        <w:t xml:space="preserve"> delivering services </w:t>
      </w:r>
    </w:p>
    <w:p w14:paraId="4236FA15" w14:textId="77777777" w:rsidR="003012B0" w:rsidRDefault="00B9571B" w:rsidP="00B9571B">
      <w:pPr>
        <w:rPr>
          <w:rFonts w:ascii="Calibri" w:hAnsi="Calibri" w:cs="Calibri"/>
        </w:rPr>
      </w:pPr>
      <w:r w:rsidRPr="000A6E1D">
        <w:rPr>
          <w:rFonts w:ascii="Calibri" w:hAnsi="Calibri" w:cs="Calibri"/>
        </w:rPr>
        <w:t>If any of the buildings have to be evacuated during working hours, Partners and staff who are at work, together with patients and visitors, should be evacuated in line with fire procedures</w:t>
      </w:r>
      <w:r w:rsidR="009443C2" w:rsidRPr="000A6E1D">
        <w:rPr>
          <w:rFonts w:ascii="Calibri" w:hAnsi="Calibri" w:cs="Calibri"/>
        </w:rPr>
        <w:t xml:space="preserve"> from the given </w:t>
      </w:r>
    </w:p>
    <w:p w14:paraId="68094B56" w14:textId="77777777" w:rsidR="003012B0" w:rsidRDefault="003012B0" w:rsidP="00B9571B">
      <w:pPr>
        <w:rPr>
          <w:rFonts w:ascii="Calibri" w:hAnsi="Calibri" w:cs="Calibri"/>
        </w:rPr>
      </w:pPr>
    </w:p>
    <w:p w14:paraId="4719B82E" w14:textId="77777777" w:rsidR="003012B0" w:rsidRDefault="003012B0" w:rsidP="003012B0">
      <w:pPr>
        <w:spacing w:before="0" w:after="0" w:line="240" w:lineRule="auto"/>
        <w:rPr>
          <w:rFonts w:ascii="Calibri" w:hAnsi="Calibri" w:cs="Calibri"/>
        </w:rPr>
      </w:pPr>
    </w:p>
    <w:p w14:paraId="3772DA83" w14:textId="479C0286" w:rsidR="009443C2" w:rsidRDefault="009443C2" w:rsidP="00B9571B">
      <w:pPr>
        <w:rPr>
          <w:rFonts w:ascii="Calibri" w:hAnsi="Calibri" w:cs="Calibri"/>
        </w:rPr>
      </w:pPr>
      <w:r w:rsidRPr="000A6E1D">
        <w:rPr>
          <w:rFonts w:ascii="Calibri" w:hAnsi="Calibri" w:cs="Calibri"/>
        </w:rPr>
        <w:t>premises</w:t>
      </w:r>
      <w:r w:rsidR="00B9571B" w:rsidRPr="000A6E1D">
        <w:rPr>
          <w:rFonts w:ascii="Calibri" w:hAnsi="Calibri" w:cs="Calibri"/>
        </w:rPr>
        <w:t xml:space="preserve">. The following actions should be considered, although the extent of action will depend upon the reason for evacuation and the resulting </w:t>
      </w:r>
      <w:r w:rsidR="00B65B04" w:rsidRPr="000A6E1D">
        <w:rPr>
          <w:rFonts w:ascii="Calibri" w:hAnsi="Calibri" w:cs="Calibri"/>
        </w:rPr>
        <w:t>outcome:-</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1"/>
        <w:gridCol w:w="3907"/>
      </w:tblGrid>
      <w:tr w:rsidR="00375D3E" w:rsidRPr="000A6E1D" w14:paraId="7B457049" w14:textId="77777777" w:rsidTr="003012B0">
        <w:trPr>
          <w:trHeight w:hRule="exact" w:val="588"/>
        </w:trPr>
        <w:tc>
          <w:tcPr>
            <w:tcW w:w="5591" w:type="dxa"/>
            <w:vMerge w:val="restart"/>
          </w:tcPr>
          <w:p w14:paraId="2329300F" w14:textId="370521C8" w:rsidR="00375D3E" w:rsidRPr="000A6E1D" w:rsidRDefault="00B65B04" w:rsidP="00375D3E">
            <w:pPr>
              <w:pStyle w:val="TableParagraph"/>
              <w:spacing w:line="287" w:lineRule="exact"/>
              <w:ind w:left="0"/>
              <w:rPr>
                <w:rFonts w:ascii="Calibri" w:hAnsi="Calibri"/>
                <w:sz w:val="20"/>
                <w:szCs w:val="20"/>
              </w:rPr>
            </w:pPr>
            <w:r>
              <w:rPr>
                <w:rFonts w:ascii="Calibri" w:hAnsi="Calibri"/>
                <w:sz w:val="20"/>
                <w:szCs w:val="20"/>
              </w:rPr>
              <w:t xml:space="preserve"> </w:t>
            </w:r>
            <w:r w:rsidR="00375D3E" w:rsidRPr="000A6E1D">
              <w:rPr>
                <w:rFonts w:ascii="Calibri" w:hAnsi="Calibri"/>
                <w:sz w:val="20"/>
                <w:szCs w:val="20"/>
              </w:rPr>
              <w:t>Evacuation of building if in working hours</w:t>
            </w:r>
            <w:r w:rsidR="001D57BF">
              <w:rPr>
                <w:rFonts w:ascii="Calibri" w:hAnsi="Calibri"/>
                <w:sz w:val="20"/>
                <w:szCs w:val="20"/>
              </w:rPr>
              <w:t>.</w:t>
            </w:r>
          </w:p>
        </w:tc>
        <w:tc>
          <w:tcPr>
            <w:tcW w:w="3907" w:type="dxa"/>
          </w:tcPr>
          <w:p w14:paraId="33946C26" w14:textId="7A4A6007" w:rsidR="00375D3E" w:rsidRDefault="00375D3E" w:rsidP="00375D3E">
            <w:pPr>
              <w:pStyle w:val="TableParagraph"/>
              <w:spacing w:before="7" w:line="288" w:lineRule="exact"/>
              <w:ind w:right="1276"/>
              <w:rPr>
                <w:rFonts w:ascii="Calibri" w:hAnsi="Calibri"/>
                <w:sz w:val="20"/>
                <w:szCs w:val="20"/>
              </w:rPr>
            </w:pPr>
            <w:r w:rsidRPr="000A6E1D">
              <w:rPr>
                <w:rFonts w:ascii="Calibri" w:hAnsi="Calibri"/>
                <w:sz w:val="20"/>
                <w:szCs w:val="20"/>
              </w:rPr>
              <w:t>Staff to take personal belongings</w:t>
            </w:r>
            <w:r w:rsidR="00EB4006">
              <w:rPr>
                <w:rFonts w:ascii="Calibri" w:hAnsi="Calibri"/>
                <w:sz w:val="20"/>
                <w:szCs w:val="20"/>
              </w:rPr>
              <w:t>.</w:t>
            </w:r>
          </w:p>
          <w:p w14:paraId="1252EAA7" w14:textId="1200B0C2" w:rsidR="001D57BF" w:rsidRDefault="001D57BF" w:rsidP="00375D3E">
            <w:pPr>
              <w:pStyle w:val="TableParagraph"/>
              <w:spacing w:before="7" w:line="288" w:lineRule="exact"/>
              <w:ind w:right="1276"/>
              <w:rPr>
                <w:rFonts w:ascii="Calibri" w:hAnsi="Calibri"/>
                <w:sz w:val="20"/>
                <w:szCs w:val="20"/>
              </w:rPr>
            </w:pPr>
          </w:p>
          <w:p w14:paraId="3F89BCC5" w14:textId="77777777" w:rsidR="001D57BF" w:rsidRDefault="001D57BF" w:rsidP="00375D3E">
            <w:pPr>
              <w:pStyle w:val="TableParagraph"/>
              <w:spacing w:before="7" w:line="288" w:lineRule="exact"/>
              <w:ind w:right="1276"/>
              <w:rPr>
                <w:rFonts w:ascii="Calibri" w:hAnsi="Calibri"/>
                <w:sz w:val="20"/>
                <w:szCs w:val="20"/>
              </w:rPr>
            </w:pPr>
          </w:p>
          <w:p w14:paraId="5719AA03" w14:textId="77777777" w:rsidR="00EB4006" w:rsidRDefault="00EB4006" w:rsidP="00375D3E">
            <w:pPr>
              <w:pStyle w:val="TableParagraph"/>
              <w:spacing w:before="7" w:line="288" w:lineRule="exact"/>
              <w:ind w:right="1276"/>
              <w:rPr>
                <w:rFonts w:ascii="Calibri" w:hAnsi="Calibri"/>
                <w:sz w:val="20"/>
                <w:szCs w:val="20"/>
              </w:rPr>
            </w:pPr>
          </w:p>
          <w:p w14:paraId="148B0B69" w14:textId="77777777" w:rsidR="00EB4006" w:rsidRDefault="00EB4006" w:rsidP="00375D3E">
            <w:pPr>
              <w:pStyle w:val="TableParagraph"/>
              <w:spacing w:before="7" w:line="288" w:lineRule="exact"/>
              <w:ind w:right="1276"/>
              <w:rPr>
                <w:rFonts w:ascii="Calibri" w:hAnsi="Calibri"/>
                <w:sz w:val="20"/>
                <w:szCs w:val="20"/>
              </w:rPr>
            </w:pPr>
          </w:p>
          <w:p w14:paraId="7E25629F" w14:textId="0E9C12D4" w:rsidR="00EB4006" w:rsidRPr="000A6E1D" w:rsidRDefault="00EB4006" w:rsidP="00375D3E">
            <w:pPr>
              <w:pStyle w:val="TableParagraph"/>
              <w:spacing w:before="7" w:line="288" w:lineRule="exact"/>
              <w:ind w:right="1276"/>
              <w:rPr>
                <w:rFonts w:ascii="Calibri" w:hAnsi="Calibri"/>
                <w:sz w:val="20"/>
                <w:szCs w:val="20"/>
              </w:rPr>
            </w:pPr>
          </w:p>
        </w:tc>
      </w:tr>
      <w:tr w:rsidR="001D57BF" w:rsidRPr="000A6E1D" w14:paraId="75D3C35C" w14:textId="77777777" w:rsidTr="003012B0">
        <w:trPr>
          <w:trHeight w:hRule="exact" w:val="550"/>
        </w:trPr>
        <w:tc>
          <w:tcPr>
            <w:tcW w:w="5591" w:type="dxa"/>
            <w:vMerge/>
          </w:tcPr>
          <w:p w14:paraId="31F18A8B" w14:textId="77777777" w:rsidR="001D57BF" w:rsidRPr="000A6E1D" w:rsidRDefault="001D57BF" w:rsidP="001D57BF">
            <w:pPr>
              <w:rPr>
                <w:rFonts w:ascii="Calibri" w:hAnsi="Calibri"/>
                <w:sz w:val="20"/>
                <w:szCs w:val="20"/>
              </w:rPr>
            </w:pPr>
          </w:p>
        </w:tc>
        <w:tc>
          <w:tcPr>
            <w:tcW w:w="3907" w:type="dxa"/>
          </w:tcPr>
          <w:p w14:paraId="1A5CD13D" w14:textId="75CCCDF2" w:rsidR="001D57BF" w:rsidRPr="000A6E1D" w:rsidRDefault="001D57BF" w:rsidP="001D57BF">
            <w:pPr>
              <w:pStyle w:val="TableParagraph"/>
              <w:ind w:right="408"/>
              <w:rPr>
                <w:rFonts w:ascii="Calibri" w:hAnsi="Calibri"/>
                <w:sz w:val="20"/>
                <w:szCs w:val="20"/>
              </w:rPr>
            </w:pPr>
            <w:r w:rsidRPr="000A6E1D">
              <w:rPr>
                <w:rFonts w:ascii="Calibri" w:hAnsi="Calibri"/>
                <w:sz w:val="20"/>
                <w:szCs w:val="20"/>
              </w:rPr>
              <w:t>Business mobile phones to be removed from the premises.</w:t>
            </w:r>
          </w:p>
        </w:tc>
      </w:tr>
      <w:tr w:rsidR="001D57BF" w:rsidRPr="000A6E1D" w14:paraId="6CDC0694" w14:textId="77777777" w:rsidTr="003012B0">
        <w:tc>
          <w:tcPr>
            <w:tcW w:w="5591" w:type="dxa"/>
          </w:tcPr>
          <w:p w14:paraId="4EBA5044" w14:textId="77777777" w:rsidR="001D57BF" w:rsidRPr="000A6E1D" w:rsidRDefault="001D57BF" w:rsidP="001D57BF">
            <w:pPr>
              <w:pStyle w:val="TableParagraph"/>
              <w:rPr>
                <w:rFonts w:ascii="Calibri" w:hAnsi="Calibri"/>
                <w:sz w:val="20"/>
                <w:szCs w:val="20"/>
              </w:rPr>
            </w:pPr>
            <w:r w:rsidRPr="000A6E1D">
              <w:rPr>
                <w:rFonts w:ascii="Calibri" w:hAnsi="Calibri"/>
                <w:sz w:val="20"/>
                <w:szCs w:val="20"/>
              </w:rPr>
              <w:t>Police/Fire Service to be informed if appropriate.</w:t>
            </w:r>
          </w:p>
        </w:tc>
        <w:tc>
          <w:tcPr>
            <w:tcW w:w="3907" w:type="dxa"/>
          </w:tcPr>
          <w:p w14:paraId="5CA624BB" w14:textId="6671AD90" w:rsidR="001D57BF" w:rsidRPr="000A6E1D" w:rsidRDefault="00540335" w:rsidP="004C670C">
            <w:pPr>
              <w:pStyle w:val="TableParagraph"/>
              <w:ind w:right="1276"/>
              <w:rPr>
                <w:rFonts w:ascii="Calibri" w:hAnsi="Calibri"/>
                <w:sz w:val="20"/>
                <w:szCs w:val="20"/>
              </w:rPr>
            </w:pPr>
            <w:r>
              <w:rPr>
                <w:rFonts w:ascii="Calibri" w:hAnsi="Calibri"/>
                <w:sz w:val="20"/>
                <w:szCs w:val="20"/>
              </w:rPr>
              <w:t>Executive Assistant</w:t>
            </w:r>
          </w:p>
        </w:tc>
      </w:tr>
      <w:tr w:rsidR="001D57BF" w:rsidRPr="000A6E1D" w14:paraId="3CF3313C" w14:textId="77777777" w:rsidTr="003012B0">
        <w:tc>
          <w:tcPr>
            <w:tcW w:w="5591" w:type="dxa"/>
          </w:tcPr>
          <w:p w14:paraId="4FF54424" w14:textId="77777777" w:rsidR="001D57BF" w:rsidRPr="000A6E1D" w:rsidRDefault="001D57BF" w:rsidP="004C670C">
            <w:pPr>
              <w:pStyle w:val="TableParagraph"/>
              <w:rPr>
                <w:rFonts w:ascii="Calibri" w:hAnsi="Calibri"/>
                <w:sz w:val="20"/>
                <w:szCs w:val="20"/>
              </w:rPr>
            </w:pPr>
            <w:r w:rsidRPr="000A6E1D">
              <w:rPr>
                <w:rFonts w:ascii="Calibri" w:hAnsi="Calibri"/>
                <w:sz w:val="20"/>
                <w:szCs w:val="20"/>
              </w:rPr>
              <w:t>Telephone system to be set to the evacuation message.</w:t>
            </w:r>
          </w:p>
        </w:tc>
        <w:tc>
          <w:tcPr>
            <w:tcW w:w="3907" w:type="dxa"/>
          </w:tcPr>
          <w:p w14:paraId="0F43F3F8" w14:textId="49887117" w:rsidR="001D57BF" w:rsidRPr="000A6E1D" w:rsidRDefault="00540335" w:rsidP="004C670C">
            <w:pPr>
              <w:pStyle w:val="TableParagraph"/>
              <w:ind w:right="1276"/>
              <w:rPr>
                <w:rFonts w:ascii="Calibri" w:hAnsi="Calibri"/>
                <w:sz w:val="20"/>
                <w:szCs w:val="20"/>
              </w:rPr>
            </w:pPr>
            <w:r>
              <w:rPr>
                <w:rFonts w:ascii="Calibri" w:hAnsi="Calibri"/>
                <w:sz w:val="20"/>
                <w:szCs w:val="20"/>
              </w:rPr>
              <w:t xml:space="preserve">Practice/Office </w:t>
            </w:r>
            <w:r w:rsidR="001D57BF" w:rsidRPr="000A6E1D">
              <w:rPr>
                <w:rFonts w:ascii="Calibri" w:hAnsi="Calibri"/>
                <w:sz w:val="20"/>
                <w:szCs w:val="20"/>
              </w:rPr>
              <w:t>Reception Manager</w:t>
            </w:r>
          </w:p>
        </w:tc>
      </w:tr>
      <w:tr w:rsidR="001D57BF" w:rsidRPr="000A6E1D" w14:paraId="2535F4B9" w14:textId="77777777" w:rsidTr="003012B0">
        <w:tc>
          <w:tcPr>
            <w:tcW w:w="5591" w:type="dxa"/>
          </w:tcPr>
          <w:p w14:paraId="58B490DB" w14:textId="77777777" w:rsidR="001D57BF" w:rsidRPr="000A6E1D" w:rsidRDefault="001D57BF" w:rsidP="004C670C">
            <w:pPr>
              <w:pStyle w:val="TableParagraph"/>
              <w:spacing w:line="287" w:lineRule="exact"/>
              <w:rPr>
                <w:rFonts w:ascii="Calibri" w:hAnsi="Calibri"/>
                <w:sz w:val="20"/>
                <w:szCs w:val="20"/>
              </w:rPr>
            </w:pPr>
            <w:r w:rsidRPr="000A6E1D">
              <w:rPr>
                <w:rFonts w:ascii="Calibri" w:hAnsi="Calibri"/>
                <w:sz w:val="20"/>
                <w:szCs w:val="20"/>
              </w:rPr>
              <w:t>Remove controlled drugs from site</w:t>
            </w:r>
          </w:p>
        </w:tc>
        <w:tc>
          <w:tcPr>
            <w:tcW w:w="3907" w:type="dxa"/>
          </w:tcPr>
          <w:p w14:paraId="2225F508" w14:textId="321C6DD1" w:rsidR="001D57BF" w:rsidRPr="000A6E1D" w:rsidRDefault="00540335" w:rsidP="004C670C">
            <w:pPr>
              <w:pStyle w:val="TableParagraph"/>
              <w:spacing w:line="287" w:lineRule="exact"/>
              <w:ind w:right="1276"/>
              <w:rPr>
                <w:rFonts w:ascii="Calibri" w:hAnsi="Calibri"/>
                <w:sz w:val="20"/>
                <w:szCs w:val="20"/>
              </w:rPr>
            </w:pPr>
            <w:r>
              <w:rPr>
                <w:rFonts w:ascii="Calibri" w:hAnsi="Calibri"/>
                <w:sz w:val="20"/>
                <w:szCs w:val="20"/>
              </w:rPr>
              <w:t xml:space="preserve">Clinicians on site </w:t>
            </w:r>
          </w:p>
        </w:tc>
      </w:tr>
      <w:tr w:rsidR="001D57BF" w:rsidRPr="000A6E1D" w14:paraId="63E5A813" w14:textId="77777777" w:rsidTr="003012B0">
        <w:trPr>
          <w:trHeight w:val="551"/>
        </w:trPr>
        <w:tc>
          <w:tcPr>
            <w:tcW w:w="5591" w:type="dxa"/>
          </w:tcPr>
          <w:p w14:paraId="21FA1541" w14:textId="77777777" w:rsidR="001D57BF" w:rsidRPr="000A6E1D" w:rsidRDefault="001D57BF" w:rsidP="004C670C">
            <w:pPr>
              <w:pStyle w:val="TableParagraph"/>
              <w:spacing w:line="287" w:lineRule="exact"/>
              <w:rPr>
                <w:rFonts w:ascii="Calibri" w:hAnsi="Calibri"/>
                <w:sz w:val="20"/>
                <w:szCs w:val="20"/>
              </w:rPr>
            </w:pPr>
            <w:r w:rsidRPr="000A6E1D">
              <w:rPr>
                <w:rFonts w:ascii="Calibri" w:hAnsi="Calibri"/>
                <w:sz w:val="20"/>
                <w:szCs w:val="20"/>
              </w:rPr>
              <w:t xml:space="preserve">Access to the site to be closed, buildings </w:t>
            </w:r>
            <w:proofErr w:type="gramStart"/>
            <w:r w:rsidRPr="000A6E1D">
              <w:rPr>
                <w:rFonts w:ascii="Calibri" w:hAnsi="Calibri"/>
                <w:sz w:val="20"/>
                <w:szCs w:val="20"/>
              </w:rPr>
              <w:t>secured</w:t>
            </w:r>
            <w:proofErr w:type="gramEnd"/>
            <w:r w:rsidRPr="000A6E1D">
              <w:rPr>
                <w:rFonts w:ascii="Calibri" w:hAnsi="Calibri"/>
                <w:sz w:val="20"/>
                <w:szCs w:val="20"/>
              </w:rPr>
              <w:t xml:space="preserve"> and notices placed on doors.</w:t>
            </w:r>
          </w:p>
        </w:tc>
        <w:tc>
          <w:tcPr>
            <w:tcW w:w="3907" w:type="dxa"/>
          </w:tcPr>
          <w:p w14:paraId="45D5149B" w14:textId="07ADB21D" w:rsidR="001D57BF" w:rsidRPr="000A6E1D" w:rsidRDefault="00540335" w:rsidP="004C670C">
            <w:pPr>
              <w:pStyle w:val="TableParagraph"/>
              <w:spacing w:line="287" w:lineRule="exact"/>
              <w:ind w:right="1276"/>
              <w:rPr>
                <w:rFonts w:ascii="Calibri" w:hAnsi="Calibri"/>
                <w:sz w:val="20"/>
                <w:szCs w:val="20"/>
              </w:rPr>
            </w:pPr>
            <w:r>
              <w:rPr>
                <w:rFonts w:ascii="Calibri" w:hAnsi="Calibri"/>
                <w:sz w:val="20"/>
                <w:szCs w:val="20"/>
              </w:rPr>
              <w:t xml:space="preserve">Lead clinician on site </w:t>
            </w:r>
          </w:p>
          <w:p w14:paraId="1A846364" w14:textId="77777777" w:rsidR="001D57BF" w:rsidRPr="000A6E1D" w:rsidRDefault="001D57BF" w:rsidP="004C670C">
            <w:pPr>
              <w:pStyle w:val="TableParagraph"/>
              <w:spacing w:line="287" w:lineRule="exact"/>
              <w:ind w:right="1276"/>
              <w:rPr>
                <w:rFonts w:ascii="Calibri" w:hAnsi="Calibri"/>
                <w:sz w:val="20"/>
                <w:szCs w:val="20"/>
              </w:rPr>
            </w:pPr>
          </w:p>
        </w:tc>
      </w:tr>
      <w:tr w:rsidR="001D57BF" w:rsidRPr="000A6E1D" w14:paraId="0FD5C139" w14:textId="77777777" w:rsidTr="003012B0">
        <w:tc>
          <w:tcPr>
            <w:tcW w:w="5591" w:type="dxa"/>
            <w:tcBorders>
              <w:top w:val="single" w:sz="4" w:space="0" w:color="000000"/>
              <w:left w:val="single" w:sz="4" w:space="0" w:color="000000"/>
              <w:bottom w:val="single" w:sz="4" w:space="0" w:color="000000"/>
              <w:right w:val="single" w:sz="4" w:space="0" w:color="000000"/>
            </w:tcBorders>
          </w:tcPr>
          <w:p w14:paraId="7C6DDC4E" w14:textId="4E4F98ED" w:rsidR="001D57BF" w:rsidRPr="000A6E1D" w:rsidRDefault="001D57BF" w:rsidP="004C670C">
            <w:pPr>
              <w:pStyle w:val="TableParagraph"/>
              <w:spacing w:line="287" w:lineRule="exact"/>
              <w:rPr>
                <w:rFonts w:ascii="Calibri" w:hAnsi="Calibri"/>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1DA9A2C2" w14:textId="5EAA9BA1" w:rsidR="001D57BF" w:rsidRPr="000A6E1D" w:rsidRDefault="001D57BF" w:rsidP="004C670C">
            <w:pPr>
              <w:pStyle w:val="TableParagraph"/>
              <w:spacing w:line="287" w:lineRule="exact"/>
              <w:ind w:right="1276"/>
              <w:rPr>
                <w:rFonts w:ascii="Calibri" w:hAnsi="Calibri"/>
                <w:sz w:val="20"/>
                <w:szCs w:val="20"/>
              </w:rPr>
            </w:pPr>
          </w:p>
        </w:tc>
      </w:tr>
      <w:tr w:rsidR="001D57BF" w:rsidRPr="000A6E1D" w14:paraId="08C71566" w14:textId="77777777" w:rsidTr="003012B0">
        <w:tc>
          <w:tcPr>
            <w:tcW w:w="5591" w:type="dxa"/>
            <w:tcBorders>
              <w:top w:val="single" w:sz="4" w:space="0" w:color="000000"/>
              <w:left w:val="single" w:sz="4" w:space="0" w:color="000000"/>
              <w:bottom w:val="single" w:sz="4" w:space="0" w:color="000000"/>
              <w:right w:val="single" w:sz="4" w:space="0" w:color="000000"/>
            </w:tcBorders>
          </w:tcPr>
          <w:p w14:paraId="16626BE5" w14:textId="77777777" w:rsidR="001D57BF" w:rsidRPr="000A6E1D" w:rsidRDefault="001D57BF" w:rsidP="004C670C">
            <w:pPr>
              <w:pStyle w:val="TableParagraph"/>
              <w:spacing w:line="287" w:lineRule="exact"/>
              <w:rPr>
                <w:rFonts w:ascii="Calibri" w:hAnsi="Calibri"/>
                <w:sz w:val="20"/>
                <w:szCs w:val="20"/>
              </w:rPr>
            </w:pPr>
            <w:r w:rsidRPr="000A6E1D">
              <w:rPr>
                <w:rFonts w:ascii="Calibri" w:hAnsi="Calibri"/>
                <w:sz w:val="20"/>
                <w:szCs w:val="20"/>
              </w:rPr>
              <w:t>Utility services to be informed if appropriate.</w:t>
            </w:r>
          </w:p>
        </w:tc>
        <w:tc>
          <w:tcPr>
            <w:tcW w:w="3907" w:type="dxa"/>
            <w:tcBorders>
              <w:top w:val="single" w:sz="4" w:space="0" w:color="000000"/>
              <w:left w:val="single" w:sz="4" w:space="0" w:color="000000"/>
              <w:bottom w:val="single" w:sz="4" w:space="0" w:color="000000"/>
              <w:right w:val="single" w:sz="4" w:space="0" w:color="000000"/>
            </w:tcBorders>
          </w:tcPr>
          <w:p w14:paraId="58D1EEE8" w14:textId="52216008" w:rsidR="001D57BF" w:rsidRPr="000A6E1D" w:rsidRDefault="00540335" w:rsidP="004C670C">
            <w:pPr>
              <w:pStyle w:val="TableParagraph"/>
              <w:spacing w:line="287" w:lineRule="exact"/>
              <w:ind w:right="1276"/>
              <w:rPr>
                <w:rFonts w:ascii="Calibri" w:hAnsi="Calibri"/>
                <w:sz w:val="20"/>
                <w:szCs w:val="20"/>
              </w:rPr>
            </w:pPr>
            <w:r>
              <w:rPr>
                <w:rFonts w:ascii="Calibri" w:hAnsi="Calibri"/>
                <w:sz w:val="20"/>
                <w:szCs w:val="20"/>
              </w:rPr>
              <w:t>Executive Assistant</w:t>
            </w:r>
          </w:p>
        </w:tc>
      </w:tr>
      <w:tr w:rsidR="001D57BF" w:rsidRPr="000A6E1D" w14:paraId="4B672BA7" w14:textId="77777777" w:rsidTr="003012B0">
        <w:tc>
          <w:tcPr>
            <w:tcW w:w="5591" w:type="dxa"/>
            <w:tcBorders>
              <w:top w:val="single" w:sz="4" w:space="0" w:color="000000"/>
              <w:left w:val="single" w:sz="4" w:space="0" w:color="000000"/>
              <w:bottom w:val="single" w:sz="4" w:space="0" w:color="000000"/>
              <w:right w:val="single" w:sz="4" w:space="0" w:color="000000"/>
            </w:tcBorders>
          </w:tcPr>
          <w:p w14:paraId="588C98BC" w14:textId="656DE600" w:rsidR="001D57BF" w:rsidRPr="000A6E1D" w:rsidRDefault="001D57BF" w:rsidP="004C670C">
            <w:pPr>
              <w:pStyle w:val="TableParagraph"/>
              <w:spacing w:line="287" w:lineRule="exact"/>
              <w:rPr>
                <w:rFonts w:ascii="Calibri" w:hAnsi="Calibri"/>
                <w:sz w:val="20"/>
                <w:szCs w:val="20"/>
              </w:rPr>
            </w:pPr>
            <w:r w:rsidRPr="000A6E1D">
              <w:rPr>
                <w:rFonts w:ascii="Calibri" w:hAnsi="Calibri"/>
                <w:sz w:val="20"/>
                <w:szCs w:val="20"/>
              </w:rPr>
              <w:t xml:space="preserve">Ring </w:t>
            </w:r>
            <w:r>
              <w:rPr>
                <w:rFonts w:ascii="Calibri" w:hAnsi="Calibri"/>
                <w:sz w:val="20"/>
                <w:szCs w:val="20"/>
              </w:rPr>
              <w:t>NHS Dorset</w:t>
            </w:r>
            <w:r w:rsidRPr="000A6E1D">
              <w:rPr>
                <w:rFonts w:ascii="Calibri" w:hAnsi="Calibri"/>
                <w:sz w:val="20"/>
                <w:szCs w:val="20"/>
              </w:rPr>
              <w:t xml:space="preserve"> and speak to a senior staff member</w:t>
            </w:r>
            <w:r>
              <w:rPr>
                <w:rFonts w:ascii="Calibri" w:hAnsi="Calibri"/>
                <w:sz w:val="20"/>
                <w:szCs w:val="20"/>
              </w:rPr>
              <w:t>.</w:t>
            </w:r>
          </w:p>
        </w:tc>
        <w:tc>
          <w:tcPr>
            <w:tcW w:w="3907" w:type="dxa"/>
            <w:tcBorders>
              <w:top w:val="single" w:sz="4" w:space="0" w:color="000000"/>
              <w:left w:val="single" w:sz="4" w:space="0" w:color="000000"/>
              <w:bottom w:val="single" w:sz="4" w:space="0" w:color="000000"/>
              <w:right w:val="single" w:sz="4" w:space="0" w:color="000000"/>
            </w:tcBorders>
          </w:tcPr>
          <w:p w14:paraId="24CC445B" w14:textId="685C88A6" w:rsidR="001D57BF" w:rsidRPr="000A6E1D" w:rsidRDefault="001D57BF" w:rsidP="001D57BF">
            <w:pPr>
              <w:pStyle w:val="TableParagraph"/>
              <w:spacing w:line="287" w:lineRule="exact"/>
              <w:ind w:right="177"/>
              <w:rPr>
                <w:rFonts w:ascii="Calibri" w:hAnsi="Calibri"/>
                <w:sz w:val="20"/>
                <w:szCs w:val="20"/>
              </w:rPr>
            </w:pPr>
            <w:r>
              <w:rPr>
                <w:rFonts w:ascii="Calibri" w:hAnsi="Calibri"/>
                <w:sz w:val="20"/>
                <w:szCs w:val="20"/>
              </w:rPr>
              <w:t>Chair</w:t>
            </w:r>
            <w:r w:rsidR="003E7447">
              <w:rPr>
                <w:rFonts w:ascii="Calibri" w:hAnsi="Calibri"/>
                <w:sz w:val="20"/>
                <w:szCs w:val="20"/>
              </w:rPr>
              <w:t xml:space="preserve">/Director of </w:t>
            </w:r>
            <w:r>
              <w:rPr>
                <w:rFonts w:ascii="Calibri" w:hAnsi="Calibri"/>
                <w:sz w:val="20"/>
                <w:szCs w:val="20"/>
              </w:rPr>
              <w:t>Governance</w:t>
            </w:r>
          </w:p>
        </w:tc>
      </w:tr>
      <w:tr w:rsidR="001D57BF" w:rsidRPr="000A6E1D" w14:paraId="1C18F1E7" w14:textId="77777777" w:rsidTr="003012B0">
        <w:tc>
          <w:tcPr>
            <w:tcW w:w="5591" w:type="dxa"/>
            <w:tcBorders>
              <w:top w:val="single" w:sz="4" w:space="0" w:color="000000"/>
              <w:left w:val="single" w:sz="4" w:space="0" w:color="000000"/>
              <w:bottom w:val="single" w:sz="4" w:space="0" w:color="000000"/>
              <w:right w:val="single" w:sz="4" w:space="0" w:color="000000"/>
            </w:tcBorders>
          </w:tcPr>
          <w:p w14:paraId="50028247" w14:textId="77777777" w:rsidR="001D57BF" w:rsidRPr="000A6E1D" w:rsidRDefault="001D57BF" w:rsidP="004C670C">
            <w:pPr>
              <w:pStyle w:val="TableParagraph"/>
              <w:spacing w:line="287" w:lineRule="exact"/>
              <w:rPr>
                <w:rFonts w:ascii="Calibri" w:hAnsi="Calibri"/>
                <w:sz w:val="20"/>
                <w:szCs w:val="20"/>
              </w:rPr>
            </w:pPr>
            <w:r w:rsidRPr="000A6E1D">
              <w:rPr>
                <w:rFonts w:ascii="Calibri" w:hAnsi="Calibri"/>
                <w:sz w:val="20"/>
                <w:szCs w:val="20"/>
              </w:rPr>
              <w:t xml:space="preserve">A </w:t>
            </w:r>
            <w:r>
              <w:rPr>
                <w:rFonts w:ascii="Calibri" w:hAnsi="Calibri"/>
                <w:sz w:val="20"/>
                <w:szCs w:val="20"/>
              </w:rPr>
              <w:t>Director or designated employee</w:t>
            </w:r>
            <w:r w:rsidRPr="000A6E1D">
              <w:rPr>
                <w:rFonts w:ascii="Calibri" w:hAnsi="Calibri"/>
                <w:sz w:val="20"/>
                <w:szCs w:val="20"/>
              </w:rPr>
              <w:t xml:space="preserve"> is to remain close to the site if appropriate to guide and deal with emergency vehicles using their personal mobile phone.</w:t>
            </w:r>
          </w:p>
        </w:tc>
        <w:tc>
          <w:tcPr>
            <w:tcW w:w="3907" w:type="dxa"/>
            <w:tcBorders>
              <w:top w:val="single" w:sz="4" w:space="0" w:color="000000"/>
              <w:left w:val="single" w:sz="4" w:space="0" w:color="000000"/>
              <w:bottom w:val="single" w:sz="4" w:space="0" w:color="000000"/>
              <w:right w:val="single" w:sz="4" w:space="0" w:color="000000"/>
            </w:tcBorders>
          </w:tcPr>
          <w:p w14:paraId="0B4CCB1E" w14:textId="441D78B3" w:rsidR="001D57BF" w:rsidRPr="000A6E1D" w:rsidRDefault="00540335" w:rsidP="004C670C">
            <w:pPr>
              <w:pStyle w:val="TableParagraph"/>
              <w:spacing w:line="287" w:lineRule="exact"/>
              <w:ind w:right="1276"/>
              <w:rPr>
                <w:rFonts w:ascii="Calibri" w:hAnsi="Calibri"/>
                <w:sz w:val="20"/>
                <w:szCs w:val="20"/>
              </w:rPr>
            </w:pPr>
            <w:r>
              <w:rPr>
                <w:rFonts w:ascii="Calibri" w:hAnsi="Calibri"/>
                <w:sz w:val="20"/>
                <w:szCs w:val="20"/>
              </w:rPr>
              <w:t xml:space="preserve">Lead clinician on site </w:t>
            </w:r>
          </w:p>
        </w:tc>
      </w:tr>
      <w:tr w:rsidR="001D57BF" w:rsidRPr="000A6E1D" w14:paraId="687323E4" w14:textId="77777777" w:rsidTr="003012B0">
        <w:tc>
          <w:tcPr>
            <w:tcW w:w="5591" w:type="dxa"/>
            <w:tcBorders>
              <w:top w:val="single" w:sz="4" w:space="0" w:color="000000"/>
              <w:left w:val="single" w:sz="4" w:space="0" w:color="000000"/>
              <w:bottom w:val="single" w:sz="4" w:space="0" w:color="000000"/>
              <w:right w:val="single" w:sz="4" w:space="0" w:color="000000"/>
            </w:tcBorders>
          </w:tcPr>
          <w:p w14:paraId="0404E0A5" w14:textId="77777777" w:rsidR="001D57BF" w:rsidRPr="000A6E1D" w:rsidRDefault="001D57BF" w:rsidP="004C670C">
            <w:pPr>
              <w:pStyle w:val="TableParagraph"/>
              <w:spacing w:line="287" w:lineRule="exact"/>
              <w:rPr>
                <w:rFonts w:ascii="Calibri" w:hAnsi="Calibri"/>
                <w:sz w:val="20"/>
                <w:szCs w:val="20"/>
              </w:rPr>
            </w:pPr>
            <w:r>
              <w:rPr>
                <w:rFonts w:ascii="Calibri" w:hAnsi="Calibri"/>
                <w:sz w:val="20"/>
                <w:szCs w:val="20"/>
              </w:rPr>
              <w:t>Chair/Corporate Governance Director</w:t>
            </w:r>
            <w:r w:rsidRPr="000A6E1D">
              <w:rPr>
                <w:rFonts w:ascii="Calibri" w:hAnsi="Calibri"/>
                <w:sz w:val="20"/>
                <w:szCs w:val="20"/>
              </w:rPr>
              <w:t xml:space="preserve"> will liaise with the emergency services to conduct an immediate assessment of the situation to determine the extent and likely duration of the emergency.  A decision will then be taken as to the necessary emergency steps and for staff to be informed.</w:t>
            </w:r>
          </w:p>
        </w:tc>
        <w:tc>
          <w:tcPr>
            <w:tcW w:w="3907" w:type="dxa"/>
            <w:tcBorders>
              <w:top w:val="single" w:sz="4" w:space="0" w:color="000000"/>
              <w:left w:val="single" w:sz="4" w:space="0" w:color="000000"/>
              <w:bottom w:val="single" w:sz="4" w:space="0" w:color="000000"/>
              <w:right w:val="single" w:sz="4" w:space="0" w:color="000000"/>
            </w:tcBorders>
          </w:tcPr>
          <w:p w14:paraId="4A2AD67C" w14:textId="77777777" w:rsidR="001D57BF" w:rsidRPr="000A6E1D" w:rsidRDefault="001D57BF" w:rsidP="004C670C">
            <w:pPr>
              <w:pStyle w:val="TableParagraph"/>
              <w:spacing w:line="287" w:lineRule="exact"/>
              <w:ind w:right="1276"/>
              <w:rPr>
                <w:rFonts w:ascii="Calibri" w:hAnsi="Calibri"/>
                <w:sz w:val="20"/>
                <w:szCs w:val="20"/>
              </w:rPr>
            </w:pPr>
            <w:r>
              <w:rPr>
                <w:rFonts w:ascii="Calibri" w:hAnsi="Calibri"/>
                <w:sz w:val="20"/>
                <w:szCs w:val="20"/>
              </w:rPr>
              <w:t>Chair</w:t>
            </w:r>
          </w:p>
        </w:tc>
      </w:tr>
      <w:tr w:rsidR="001D57BF" w:rsidRPr="000A6E1D" w14:paraId="72D1DBB3" w14:textId="77777777" w:rsidTr="003012B0">
        <w:tc>
          <w:tcPr>
            <w:tcW w:w="5591" w:type="dxa"/>
            <w:tcBorders>
              <w:top w:val="single" w:sz="4" w:space="0" w:color="000000"/>
              <w:left w:val="single" w:sz="4" w:space="0" w:color="000000"/>
              <w:bottom w:val="single" w:sz="4" w:space="0" w:color="000000"/>
              <w:right w:val="single" w:sz="4" w:space="0" w:color="000000"/>
            </w:tcBorders>
          </w:tcPr>
          <w:p w14:paraId="2434E1A8" w14:textId="1EE0E115" w:rsidR="001D57BF" w:rsidRPr="000A6E1D" w:rsidRDefault="001D57BF" w:rsidP="004C670C">
            <w:pPr>
              <w:pStyle w:val="TableParagraph"/>
              <w:spacing w:line="287" w:lineRule="exact"/>
              <w:rPr>
                <w:rFonts w:ascii="Calibri" w:hAnsi="Calibri"/>
                <w:sz w:val="20"/>
                <w:szCs w:val="20"/>
              </w:rPr>
            </w:pPr>
            <w:r w:rsidRPr="000A6E1D">
              <w:rPr>
                <w:rFonts w:ascii="Calibri" w:hAnsi="Calibri"/>
                <w:sz w:val="20"/>
                <w:szCs w:val="20"/>
              </w:rPr>
              <w:t xml:space="preserve">The </w:t>
            </w:r>
            <w:r w:rsidR="00540335">
              <w:rPr>
                <w:rFonts w:ascii="Calibri" w:hAnsi="Calibri"/>
                <w:sz w:val="20"/>
                <w:szCs w:val="20"/>
              </w:rPr>
              <w:t>Director of Operations</w:t>
            </w:r>
            <w:r w:rsidRPr="000A6E1D">
              <w:rPr>
                <w:rFonts w:ascii="Calibri" w:hAnsi="Calibri"/>
                <w:sz w:val="20"/>
                <w:szCs w:val="20"/>
              </w:rPr>
              <w:t xml:space="preserve"> will liaise with the practice insurers and other agencies to ensure that a swift and correct recovery is supported and achieved; including contact with the possible sources of alternative accommodation.</w:t>
            </w:r>
          </w:p>
        </w:tc>
        <w:tc>
          <w:tcPr>
            <w:tcW w:w="3907" w:type="dxa"/>
            <w:tcBorders>
              <w:top w:val="single" w:sz="4" w:space="0" w:color="000000"/>
              <w:left w:val="single" w:sz="4" w:space="0" w:color="000000"/>
              <w:bottom w:val="single" w:sz="4" w:space="0" w:color="000000"/>
              <w:right w:val="single" w:sz="4" w:space="0" w:color="000000"/>
            </w:tcBorders>
          </w:tcPr>
          <w:p w14:paraId="1BC1BF3A" w14:textId="3427B86C" w:rsidR="001D57BF" w:rsidRPr="000A6E1D" w:rsidRDefault="00540335" w:rsidP="004C670C">
            <w:pPr>
              <w:pStyle w:val="TableParagraph"/>
              <w:spacing w:line="287" w:lineRule="exact"/>
              <w:ind w:right="1276"/>
              <w:rPr>
                <w:rFonts w:ascii="Calibri" w:hAnsi="Calibri"/>
                <w:sz w:val="20"/>
                <w:szCs w:val="20"/>
              </w:rPr>
            </w:pPr>
            <w:r>
              <w:rPr>
                <w:rFonts w:ascii="Calibri" w:hAnsi="Calibri"/>
                <w:sz w:val="20"/>
                <w:szCs w:val="20"/>
              </w:rPr>
              <w:t>Director of Operations</w:t>
            </w:r>
          </w:p>
        </w:tc>
      </w:tr>
      <w:tr w:rsidR="001D57BF" w:rsidRPr="000A6E1D" w14:paraId="74D8D82B" w14:textId="77777777" w:rsidTr="003012B0">
        <w:tc>
          <w:tcPr>
            <w:tcW w:w="5591" w:type="dxa"/>
            <w:tcBorders>
              <w:top w:val="single" w:sz="4" w:space="0" w:color="000000"/>
              <w:left w:val="single" w:sz="4" w:space="0" w:color="000000"/>
              <w:bottom w:val="single" w:sz="4" w:space="0" w:color="000000"/>
              <w:right w:val="single" w:sz="4" w:space="0" w:color="000000"/>
            </w:tcBorders>
          </w:tcPr>
          <w:p w14:paraId="77E654BD" w14:textId="77777777" w:rsidR="001D57BF" w:rsidRPr="000A6E1D" w:rsidRDefault="001D57BF" w:rsidP="004C670C">
            <w:pPr>
              <w:pStyle w:val="TableParagraph"/>
              <w:spacing w:line="287" w:lineRule="exact"/>
              <w:rPr>
                <w:rFonts w:ascii="Calibri" w:hAnsi="Calibri"/>
                <w:sz w:val="20"/>
                <w:szCs w:val="20"/>
              </w:rPr>
            </w:pPr>
            <w:r w:rsidRPr="000A6E1D">
              <w:rPr>
                <w:rFonts w:ascii="Calibri" w:hAnsi="Calibri"/>
                <w:sz w:val="20"/>
                <w:szCs w:val="20"/>
              </w:rPr>
              <w:t>Once the Command Centre has been established at the nearest alternative surgery, patients and staff due to attend/work later that day to be informed. The following should be advised of the emergency, if not previously informed:</w:t>
            </w:r>
          </w:p>
          <w:p w14:paraId="5A4DDA75" w14:textId="77777777" w:rsidR="001D57BF" w:rsidRPr="000A6E1D" w:rsidRDefault="001D57BF" w:rsidP="004C670C">
            <w:pPr>
              <w:pStyle w:val="TableParagraph"/>
              <w:spacing w:line="287" w:lineRule="exact"/>
              <w:rPr>
                <w:rFonts w:ascii="Calibri" w:hAnsi="Calibri"/>
                <w:sz w:val="20"/>
                <w:szCs w:val="20"/>
              </w:rPr>
            </w:pPr>
          </w:p>
          <w:p w14:paraId="77C2A7D2" w14:textId="0ECD248F" w:rsidR="001D57BF" w:rsidRPr="000A6E1D" w:rsidRDefault="001D57BF" w:rsidP="004C670C">
            <w:pPr>
              <w:pStyle w:val="TableParagraph"/>
              <w:spacing w:line="287" w:lineRule="exact"/>
              <w:rPr>
                <w:rFonts w:ascii="Calibri" w:hAnsi="Calibri"/>
                <w:sz w:val="20"/>
                <w:szCs w:val="20"/>
              </w:rPr>
            </w:pPr>
            <w:r w:rsidRPr="000A6E1D">
              <w:rPr>
                <w:rFonts w:ascii="Calibri" w:hAnsi="Calibri"/>
                <w:sz w:val="20"/>
                <w:szCs w:val="20"/>
              </w:rPr>
              <w:t>The emergency services</w:t>
            </w:r>
            <w:r>
              <w:rPr>
                <w:rFonts w:ascii="Calibri" w:hAnsi="Calibri"/>
                <w:sz w:val="20"/>
                <w:szCs w:val="20"/>
              </w:rPr>
              <w:t>.</w:t>
            </w:r>
            <w:r w:rsidRPr="000A6E1D">
              <w:rPr>
                <w:rFonts w:ascii="Calibri" w:hAnsi="Calibri"/>
                <w:sz w:val="20"/>
                <w:szCs w:val="20"/>
              </w:rPr>
              <w:t xml:space="preserve"> The Out of Hours service</w:t>
            </w:r>
            <w:r>
              <w:rPr>
                <w:rFonts w:ascii="Calibri" w:hAnsi="Calibri"/>
                <w:sz w:val="20"/>
                <w:szCs w:val="20"/>
              </w:rPr>
              <w:t>.</w:t>
            </w:r>
            <w:r w:rsidRPr="000A6E1D">
              <w:rPr>
                <w:rFonts w:ascii="Calibri" w:hAnsi="Calibri"/>
                <w:sz w:val="20"/>
                <w:szCs w:val="20"/>
              </w:rPr>
              <w:t xml:space="preserve"> </w:t>
            </w:r>
            <w:r>
              <w:rPr>
                <w:rFonts w:ascii="Calibri" w:hAnsi="Calibri"/>
                <w:sz w:val="20"/>
                <w:szCs w:val="20"/>
              </w:rPr>
              <w:t>NHS Dorset.</w:t>
            </w:r>
          </w:p>
          <w:p w14:paraId="01AD2405" w14:textId="77777777" w:rsidR="001D57BF" w:rsidRPr="000A6E1D" w:rsidRDefault="001D57BF" w:rsidP="004C670C">
            <w:pPr>
              <w:pStyle w:val="TableParagraph"/>
              <w:spacing w:line="287" w:lineRule="exact"/>
              <w:rPr>
                <w:rFonts w:ascii="Calibri" w:hAnsi="Calibri"/>
                <w:sz w:val="20"/>
                <w:szCs w:val="20"/>
              </w:rPr>
            </w:pPr>
            <w:r w:rsidRPr="000A6E1D">
              <w:rPr>
                <w:rFonts w:ascii="Calibri" w:hAnsi="Calibri"/>
                <w:sz w:val="20"/>
                <w:szCs w:val="20"/>
              </w:rPr>
              <w:t>IT Services Team</w:t>
            </w:r>
            <w:r>
              <w:rPr>
                <w:rFonts w:ascii="Calibri" w:hAnsi="Calibri"/>
                <w:sz w:val="20"/>
                <w:szCs w:val="20"/>
              </w:rPr>
              <w:t>.</w:t>
            </w:r>
            <w:r w:rsidRPr="000A6E1D">
              <w:rPr>
                <w:rFonts w:ascii="Calibri" w:hAnsi="Calibri"/>
                <w:sz w:val="20"/>
                <w:szCs w:val="20"/>
              </w:rPr>
              <w:t xml:space="preserve"> SystmOne</w:t>
            </w:r>
            <w:r>
              <w:rPr>
                <w:rFonts w:ascii="Calibri" w:hAnsi="Calibri"/>
                <w:sz w:val="20"/>
                <w:szCs w:val="20"/>
              </w:rPr>
              <w:t xml:space="preserve">. </w:t>
            </w:r>
            <w:r w:rsidRPr="000A6E1D">
              <w:rPr>
                <w:rFonts w:ascii="Calibri" w:hAnsi="Calibri"/>
                <w:sz w:val="20"/>
                <w:szCs w:val="20"/>
              </w:rPr>
              <w:t>Staff not involved in the initial incident</w:t>
            </w:r>
            <w:r>
              <w:rPr>
                <w:rFonts w:ascii="Calibri" w:hAnsi="Calibri"/>
                <w:sz w:val="20"/>
                <w:szCs w:val="20"/>
              </w:rPr>
              <w:t>.</w:t>
            </w:r>
            <w:r w:rsidRPr="000A6E1D">
              <w:rPr>
                <w:rFonts w:ascii="Calibri" w:hAnsi="Calibri"/>
                <w:sz w:val="20"/>
                <w:szCs w:val="20"/>
              </w:rPr>
              <w:t xml:space="preserve"> All local surgeries</w:t>
            </w:r>
            <w:r>
              <w:rPr>
                <w:rFonts w:ascii="Calibri" w:hAnsi="Calibri"/>
                <w:sz w:val="20"/>
                <w:szCs w:val="20"/>
              </w:rPr>
              <w:t xml:space="preserve">. </w:t>
            </w:r>
            <w:r w:rsidRPr="000A6E1D">
              <w:rPr>
                <w:rFonts w:ascii="Calibri" w:hAnsi="Calibri"/>
                <w:sz w:val="20"/>
                <w:szCs w:val="20"/>
              </w:rPr>
              <w:t>All local hospitals</w:t>
            </w:r>
            <w:r>
              <w:rPr>
                <w:rFonts w:ascii="Calibri" w:hAnsi="Calibri"/>
                <w:sz w:val="20"/>
                <w:szCs w:val="20"/>
              </w:rPr>
              <w:t>,</w:t>
            </w:r>
            <w:r w:rsidRPr="000A6E1D">
              <w:rPr>
                <w:rFonts w:ascii="Calibri" w:hAnsi="Calibri"/>
                <w:sz w:val="20"/>
                <w:szCs w:val="20"/>
              </w:rPr>
              <w:t xml:space="preserve"> All local pharmacies</w:t>
            </w:r>
          </w:p>
          <w:p w14:paraId="6A4B89B0" w14:textId="77777777" w:rsidR="001D57BF" w:rsidRPr="000A6E1D" w:rsidRDefault="001D57BF" w:rsidP="004C670C">
            <w:pPr>
              <w:pStyle w:val="TableParagraph"/>
              <w:spacing w:line="287" w:lineRule="exact"/>
              <w:rPr>
                <w:rFonts w:ascii="Calibri" w:hAnsi="Calibri"/>
                <w:sz w:val="20"/>
                <w:szCs w:val="20"/>
              </w:rPr>
            </w:pPr>
            <w:r w:rsidRPr="000A6E1D">
              <w:rPr>
                <w:rFonts w:ascii="Calibri" w:hAnsi="Calibri"/>
                <w:sz w:val="20"/>
                <w:szCs w:val="20"/>
              </w:rPr>
              <w:t>Local nursing homes</w:t>
            </w:r>
            <w:r>
              <w:rPr>
                <w:rFonts w:ascii="Calibri" w:hAnsi="Calibri"/>
                <w:sz w:val="20"/>
                <w:szCs w:val="20"/>
              </w:rPr>
              <w:t>.</w:t>
            </w:r>
            <w:r w:rsidRPr="000A6E1D">
              <w:rPr>
                <w:rFonts w:ascii="Calibri" w:hAnsi="Calibri"/>
                <w:sz w:val="20"/>
                <w:szCs w:val="20"/>
              </w:rPr>
              <w:t xml:space="preserve"> Our insurers</w:t>
            </w:r>
            <w:r>
              <w:rPr>
                <w:rFonts w:ascii="Calibri" w:hAnsi="Calibri"/>
                <w:sz w:val="20"/>
                <w:szCs w:val="20"/>
              </w:rPr>
              <w:t>.</w:t>
            </w:r>
          </w:p>
          <w:p w14:paraId="6EEE15C8" w14:textId="77777777" w:rsidR="001D57BF" w:rsidRPr="000A6E1D" w:rsidRDefault="001D57BF" w:rsidP="004C670C">
            <w:pPr>
              <w:pStyle w:val="TableParagraph"/>
              <w:spacing w:line="287" w:lineRule="exact"/>
              <w:rPr>
                <w:rFonts w:ascii="Calibri" w:hAnsi="Calibri"/>
                <w:sz w:val="20"/>
                <w:szCs w:val="20"/>
              </w:rPr>
            </w:pPr>
          </w:p>
          <w:p w14:paraId="3EC67944" w14:textId="78744569" w:rsidR="001D57BF" w:rsidRPr="000A6E1D" w:rsidRDefault="001D57BF" w:rsidP="004C670C">
            <w:pPr>
              <w:pStyle w:val="TableParagraph"/>
              <w:spacing w:line="287" w:lineRule="exact"/>
              <w:rPr>
                <w:rFonts w:ascii="Calibri" w:hAnsi="Calibri"/>
                <w:sz w:val="20"/>
                <w:szCs w:val="20"/>
              </w:rPr>
            </w:pPr>
            <w:r>
              <w:rPr>
                <w:rFonts w:ascii="Calibri" w:hAnsi="Calibri"/>
                <w:sz w:val="20"/>
                <w:szCs w:val="20"/>
              </w:rPr>
              <w:t>T</w:t>
            </w:r>
            <w:r w:rsidRPr="000A6E1D">
              <w:rPr>
                <w:rFonts w:ascii="Calibri" w:hAnsi="Calibri"/>
                <w:sz w:val="20"/>
                <w:szCs w:val="20"/>
              </w:rPr>
              <w:t>he phone number of the Command Centre should also be circulated at this time.</w:t>
            </w:r>
          </w:p>
        </w:tc>
        <w:tc>
          <w:tcPr>
            <w:tcW w:w="3907" w:type="dxa"/>
            <w:tcBorders>
              <w:top w:val="single" w:sz="4" w:space="0" w:color="000000"/>
              <w:left w:val="single" w:sz="4" w:space="0" w:color="000000"/>
              <w:bottom w:val="single" w:sz="4" w:space="0" w:color="000000"/>
              <w:right w:val="single" w:sz="4" w:space="0" w:color="000000"/>
            </w:tcBorders>
          </w:tcPr>
          <w:p w14:paraId="5F26F6D9" w14:textId="77777777" w:rsidR="001D57BF" w:rsidRPr="000A6E1D" w:rsidRDefault="001D57BF" w:rsidP="004C670C">
            <w:pPr>
              <w:pStyle w:val="TableParagraph"/>
              <w:spacing w:line="287" w:lineRule="exact"/>
              <w:ind w:right="1276"/>
              <w:rPr>
                <w:rFonts w:ascii="Calibri" w:hAnsi="Calibri"/>
                <w:sz w:val="20"/>
                <w:szCs w:val="20"/>
              </w:rPr>
            </w:pPr>
          </w:p>
        </w:tc>
      </w:tr>
    </w:tbl>
    <w:p w14:paraId="412EF345" w14:textId="77777777" w:rsidR="003012B0" w:rsidRDefault="003012B0" w:rsidP="001D57BF">
      <w:pPr>
        <w:spacing w:before="200"/>
        <w:rPr>
          <w:rFonts w:ascii="Calibri" w:hAnsi="Calibri" w:cs="Calibri"/>
        </w:rPr>
      </w:pPr>
    </w:p>
    <w:p w14:paraId="04CC95D1" w14:textId="77777777" w:rsidR="003012B0" w:rsidRDefault="003012B0" w:rsidP="003012B0">
      <w:pPr>
        <w:spacing w:before="0" w:after="0" w:line="240" w:lineRule="auto"/>
        <w:rPr>
          <w:rFonts w:ascii="Calibri" w:hAnsi="Calibri" w:cs="Calibri"/>
        </w:rPr>
      </w:pPr>
    </w:p>
    <w:p w14:paraId="4F636973" w14:textId="4137628D" w:rsidR="00B9571B" w:rsidRDefault="00B9571B" w:rsidP="001D57BF">
      <w:pPr>
        <w:spacing w:before="200"/>
        <w:rPr>
          <w:rFonts w:ascii="Calibri" w:hAnsi="Calibri" w:cs="Calibri"/>
        </w:rPr>
      </w:pPr>
      <w:r w:rsidRPr="000A6E1D">
        <w:rPr>
          <w:rFonts w:ascii="Calibri" w:hAnsi="Calibri" w:cs="Calibri"/>
        </w:rPr>
        <w:t>If any of the practice buildings becomes unavailable for use, it may be necessary to find alternative accommodation. Depending on the reason for evacuation and the anticipated duration, the Business Recovery Team will need to decide whether to establish a Command Centre at one of the other practice surgeries or at an</w:t>
      </w:r>
      <w:r w:rsidR="009443C2" w:rsidRPr="000A6E1D">
        <w:rPr>
          <w:rFonts w:ascii="Calibri" w:hAnsi="Calibri" w:cs="Calibri"/>
        </w:rPr>
        <w:t xml:space="preserve"> </w:t>
      </w:r>
      <w:r w:rsidRPr="000A6E1D">
        <w:rPr>
          <w:rFonts w:ascii="Calibri" w:hAnsi="Calibri" w:cs="Calibri"/>
        </w:rPr>
        <w:t>alternative venue. This will then remain in operation until such time as the original building is reopened or temporary accommodation is set up and operational.</w:t>
      </w:r>
    </w:p>
    <w:p w14:paraId="1A7279FF" w14:textId="5D90CAC7" w:rsidR="00B9571B" w:rsidRPr="000A6E1D" w:rsidRDefault="00B9571B" w:rsidP="00375D3E">
      <w:pPr>
        <w:pStyle w:val="Heading1"/>
        <w:rPr>
          <w:rFonts w:ascii="Calibri" w:hAnsi="Calibri"/>
        </w:rPr>
      </w:pPr>
      <w:r w:rsidRPr="000A6E1D">
        <w:rPr>
          <w:rFonts w:ascii="Calibri" w:hAnsi="Calibri"/>
        </w:rPr>
        <w:t>Loss of telecommunications</w:t>
      </w:r>
    </w:p>
    <w:p w14:paraId="7598DB07" w14:textId="77777777" w:rsidR="009443C2" w:rsidRPr="000A6E1D" w:rsidRDefault="00810A66" w:rsidP="00B9571B">
      <w:pPr>
        <w:rPr>
          <w:rFonts w:ascii="Calibri" w:hAnsi="Calibri" w:cs="Calibri"/>
        </w:rPr>
      </w:pPr>
      <w:r w:rsidRPr="000A6E1D">
        <w:rPr>
          <w:rFonts w:ascii="Calibri" w:hAnsi="Calibri" w:cs="Calibri"/>
        </w:rPr>
        <w:t>Castleman Healthcare Ltd</w:t>
      </w:r>
      <w:r w:rsidR="009443C2" w:rsidRPr="000A6E1D">
        <w:rPr>
          <w:rFonts w:ascii="Calibri" w:hAnsi="Calibri" w:cs="Calibri"/>
        </w:rPr>
        <w:t xml:space="preserve"> </w:t>
      </w:r>
      <w:r w:rsidR="00B9571B" w:rsidRPr="000A6E1D">
        <w:rPr>
          <w:rFonts w:ascii="Calibri" w:hAnsi="Calibri" w:cs="Calibri"/>
        </w:rPr>
        <w:t>has various suppliers of teleph</w:t>
      </w:r>
      <w:r w:rsidR="009443C2" w:rsidRPr="000A6E1D">
        <w:rPr>
          <w:rFonts w:ascii="Calibri" w:hAnsi="Calibri" w:cs="Calibri"/>
        </w:rPr>
        <w:t>one lines, systems and mobiles and is dependent on the individual premises and employee.</w:t>
      </w:r>
      <w:r w:rsidR="00B9571B" w:rsidRPr="000A6E1D">
        <w:rPr>
          <w:rFonts w:ascii="Calibri" w:hAnsi="Calibri" w:cs="Calibri"/>
        </w:rPr>
        <w:t xml:space="preserve"> </w:t>
      </w:r>
    </w:p>
    <w:p w14:paraId="1D50A15E" w14:textId="1C6D312A" w:rsidR="00B9571B" w:rsidRPr="000A6E1D" w:rsidRDefault="00B9571B" w:rsidP="00B9571B">
      <w:pPr>
        <w:rPr>
          <w:rFonts w:ascii="Calibri" w:hAnsi="Calibri" w:cs="Calibri"/>
        </w:rPr>
      </w:pPr>
      <w:r w:rsidRPr="000A6E1D">
        <w:rPr>
          <w:rFonts w:ascii="Calibri" w:hAnsi="Calibri" w:cs="Calibri"/>
        </w:rPr>
        <w:t>In the event of a telephone failure, checks will take place in the following order and the appropriate supplier contacted for assistance,</w:t>
      </w:r>
      <w:r w:rsidR="00375D3E" w:rsidRPr="000A6E1D">
        <w:rPr>
          <w:rFonts w:ascii="Calibri" w:hAnsi="Calibri" w:cs="Calibri"/>
        </w:rPr>
        <w:t xml:space="preserve"> by mobile phone if </w:t>
      </w:r>
      <w:r w:rsidR="00A713D8" w:rsidRPr="000A6E1D">
        <w:rPr>
          <w:rFonts w:ascii="Calibri" w:hAnsi="Calibri" w:cs="Calibri"/>
        </w:rPr>
        <w:t>necessary:-</w:t>
      </w:r>
    </w:p>
    <w:p w14:paraId="394B5C94" w14:textId="77777777" w:rsidR="00B9571B" w:rsidRPr="000A6E1D" w:rsidRDefault="00B9571B" w:rsidP="00B9571B">
      <w:pPr>
        <w:contextualSpacing/>
        <w:rPr>
          <w:rFonts w:ascii="Calibri" w:hAnsi="Calibri" w:cs="Calibri"/>
        </w:rPr>
      </w:pPr>
      <w:r w:rsidRPr="000A6E1D">
        <w:rPr>
          <w:rFonts w:ascii="Calibri" w:hAnsi="Calibri" w:cs="Calibri"/>
        </w:rPr>
        <w:t>1.</w:t>
      </w:r>
      <w:r w:rsidRPr="000A6E1D">
        <w:rPr>
          <w:rFonts w:ascii="Calibri" w:hAnsi="Calibri" w:cs="Calibri"/>
        </w:rPr>
        <w:tab/>
        <w:t>Individual handset – replace equipment</w:t>
      </w:r>
    </w:p>
    <w:p w14:paraId="1B2B73E8" w14:textId="77777777" w:rsidR="00B9571B" w:rsidRPr="000A6E1D" w:rsidRDefault="00B9571B" w:rsidP="00B9571B">
      <w:pPr>
        <w:contextualSpacing/>
        <w:rPr>
          <w:rFonts w:ascii="Calibri" w:hAnsi="Calibri" w:cs="Calibri"/>
        </w:rPr>
      </w:pPr>
      <w:r w:rsidRPr="000A6E1D">
        <w:rPr>
          <w:rFonts w:ascii="Calibri" w:hAnsi="Calibri" w:cs="Calibri"/>
        </w:rPr>
        <w:t>2.</w:t>
      </w:r>
      <w:r w:rsidRPr="000A6E1D">
        <w:rPr>
          <w:rFonts w:ascii="Calibri" w:hAnsi="Calibri" w:cs="Calibri"/>
        </w:rPr>
        <w:tab/>
        <w:t>Line check</w:t>
      </w:r>
    </w:p>
    <w:p w14:paraId="6D0A5276" w14:textId="77777777" w:rsidR="00B9571B" w:rsidRPr="000A6E1D" w:rsidRDefault="00B9571B" w:rsidP="00B9571B">
      <w:pPr>
        <w:contextualSpacing/>
        <w:rPr>
          <w:rFonts w:ascii="Calibri" w:hAnsi="Calibri" w:cs="Calibri"/>
        </w:rPr>
      </w:pPr>
      <w:r w:rsidRPr="000A6E1D">
        <w:rPr>
          <w:rFonts w:ascii="Calibri" w:hAnsi="Calibri" w:cs="Calibri"/>
        </w:rPr>
        <w:t>3.</w:t>
      </w:r>
      <w:r w:rsidRPr="000A6E1D">
        <w:rPr>
          <w:rFonts w:ascii="Calibri" w:hAnsi="Calibri" w:cs="Calibri"/>
        </w:rPr>
        <w:tab/>
        <w:t>System check</w:t>
      </w:r>
    </w:p>
    <w:p w14:paraId="6A49D683" w14:textId="3745DE46" w:rsidR="00B9571B" w:rsidRPr="000A6E1D" w:rsidRDefault="00B9571B" w:rsidP="00B9571B">
      <w:pPr>
        <w:rPr>
          <w:rFonts w:ascii="Calibri" w:hAnsi="Calibri" w:cs="Calibri"/>
        </w:rPr>
      </w:pPr>
      <w:r w:rsidRPr="000A6E1D">
        <w:rPr>
          <w:rFonts w:ascii="Calibri" w:hAnsi="Calibri" w:cs="Calibri"/>
        </w:rPr>
        <w:t>4.</w:t>
      </w:r>
      <w:r w:rsidRPr="000A6E1D">
        <w:rPr>
          <w:rFonts w:ascii="Calibri" w:hAnsi="Calibri" w:cs="Calibri"/>
        </w:rPr>
        <w:tab/>
        <w:t>Electrical check</w:t>
      </w:r>
    </w:p>
    <w:p w14:paraId="2DB74A97" w14:textId="77777777" w:rsidR="00B9571B" w:rsidRPr="000A6E1D" w:rsidRDefault="00B9571B" w:rsidP="00B9571B">
      <w:pPr>
        <w:rPr>
          <w:rFonts w:ascii="Calibri" w:hAnsi="Calibri" w:cs="Calibri"/>
        </w:rPr>
      </w:pPr>
      <w:r w:rsidRPr="000A6E1D">
        <w:rPr>
          <w:rFonts w:ascii="Calibri" w:hAnsi="Calibri" w:cs="Calibri"/>
        </w:rPr>
        <w:t>If the fault is extensive and telephones are likely to be unavailable for a prolonged period, it may prove necessary to divert incoming calls, in the first instance, to an alternative surgery and transfer staff over to handle demand. However, the destination will depend upon which telephones are not working.</w:t>
      </w:r>
    </w:p>
    <w:p w14:paraId="4DABDABE" w14:textId="16C02ECE" w:rsidR="00B9571B" w:rsidRPr="000A6E1D" w:rsidRDefault="00B9571B" w:rsidP="00375D3E">
      <w:pPr>
        <w:pStyle w:val="Heading1"/>
        <w:rPr>
          <w:rFonts w:ascii="Calibri" w:hAnsi="Calibri"/>
        </w:rPr>
      </w:pPr>
      <w:r w:rsidRPr="000A6E1D">
        <w:rPr>
          <w:rFonts w:ascii="Calibri" w:hAnsi="Calibri"/>
        </w:rPr>
        <w:t>Loss of Electrical Supply</w:t>
      </w:r>
    </w:p>
    <w:p w14:paraId="1FAF87C4" w14:textId="57093678" w:rsidR="00B9571B" w:rsidRPr="000A6E1D" w:rsidRDefault="00B9571B" w:rsidP="00B9571B">
      <w:pPr>
        <w:rPr>
          <w:rFonts w:ascii="Calibri" w:hAnsi="Calibri" w:cs="Calibri"/>
        </w:rPr>
      </w:pPr>
      <w:r w:rsidRPr="000A6E1D">
        <w:rPr>
          <w:rFonts w:ascii="Calibri" w:hAnsi="Calibri" w:cs="Calibri"/>
        </w:rPr>
        <w:t>In the event of an electrical power failure, the extent of the power failure will need to be established. Is it restricted to a single building, locality or region? Contact supplier to establish anticipated length of power failure. A decision should be made as to whether the surgery business can be continued safely, or if relocation to an alternative site will be</w:t>
      </w:r>
      <w:r w:rsidR="00375D3E" w:rsidRPr="000A6E1D">
        <w:rPr>
          <w:rFonts w:ascii="Calibri" w:hAnsi="Calibri" w:cs="Calibri"/>
        </w:rPr>
        <w:t xml:space="preserve"> required to maintain business.</w:t>
      </w:r>
    </w:p>
    <w:p w14:paraId="2BF8338F" w14:textId="05893F12" w:rsidR="00B9571B" w:rsidRPr="000A6E1D" w:rsidRDefault="00B9571B" w:rsidP="00B9571B">
      <w:pPr>
        <w:rPr>
          <w:rFonts w:ascii="Calibri" w:hAnsi="Calibri" w:cs="Calibri"/>
        </w:rPr>
      </w:pPr>
      <w:r w:rsidRPr="000A6E1D">
        <w:rPr>
          <w:rFonts w:ascii="Calibri" w:hAnsi="Calibri" w:cs="Calibri"/>
        </w:rPr>
        <w:t xml:space="preserve">Contact the Board to inform them that you have a power failure affecting </w:t>
      </w:r>
      <w:r w:rsidR="009443C2" w:rsidRPr="000A6E1D">
        <w:rPr>
          <w:rFonts w:ascii="Calibri" w:hAnsi="Calibri" w:cs="Calibri"/>
        </w:rPr>
        <w:t xml:space="preserve">any delivery of healthcare services and </w:t>
      </w:r>
      <w:r w:rsidRPr="000A6E1D">
        <w:rPr>
          <w:rFonts w:ascii="Calibri" w:hAnsi="Calibri" w:cs="Calibri"/>
        </w:rPr>
        <w:t>what business continuity measures you are putting in place to maintain service.</w:t>
      </w:r>
    </w:p>
    <w:p w14:paraId="76EFE4DE" w14:textId="77777777" w:rsidR="00540C31" w:rsidRPr="000A6E1D" w:rsidRDefault="00B9571B" w:rsidP="00B9571B">
      <w:pPr>
        <w:rPr>
          <w:rFonts w:ascii="Calibri" w:hAnsi="Calibri" w:cs="Calibri"/>
        </w:rPr>
      </w:pPr>
      <w:r w:rsidRPr="000A6E1D">
        <w:rPr>
          <w:rFonts w:ascii="Calibri" w:hAnsi="Calibri" w:cs="Calibri"/>
        </w:rPr>
        <w:t xml:space="preserve">The systems and appliances that will be affected during a power failure are: </w:t>
      </w:r>
    </w:p>
    <w:p w14:paraId="6BDEC81E" w14:textId="2403DEEB" w:rsidR="00B9571B" w:rsidRPr="000A6E1D" w:rsidRDefault="00B9571B" w:rsidP="001D57BF">
      <w:pPr>
        <w:pStyle w:val="ListParagraph"/>
        <w:numPr>
          <w:ilvl w:val="0"/>
          <w:numId w:val="38"/>
        </w:numPr>
        <w:ind w:hanging="720"/>
        <w:rPr>
          <w:rFonts w:ascii="Calibri" w:hAnsi="Calibri" w:cs="Calibri"/>
        </w:rPr>
      </w:pPr>
      <w:r w:rsidRPr="000A6E1D">
        <w:rPr>
          <w:rFonts w:ascii="Calibri" w:hAnsi="Calibri" w:cs="Calibri"/>
        </w:rPr>
        <w:t>Lighting</w:t>
      </w:r>
      <w:r w:rsidR="000B086F">
        <w:rPr>
          <w:rFonts w:ascii="Calibri" w:hAnsi="Calibri" w:cs="Calibri"/>
        </w:rPr>
        <w:t>.</w:t>
      </w:r>
    </w:p>
    <w:p w14:paraId="5CB01890" w14:textId="438B9BDD" w:rsidR="00B9571B" w:rsidRPr="000A6E1D" w:rsidRDefault="00B9571B" w:rsidP="001D57BF">
      <w:pPr>
        <w:pStyle w:val="ListParagraph"/>
        <w:numPr>
          <w:ilvl w:val="0"/>
          <w:numId w:val="38"/>
        </w:numPr>
        <w:ind w:hanging="720"/>
        <w:rPr>
          <w:rFonts w:ascii="Calibri" w:hAnsi="Calibri" w:cs="Calibri"/>
        </w:rPr>
      </w:pPr>
      <w:r w:rsidRPr="000A6E1D">
        <w:rPr>
          <w:rFonts w:ascii="Calibri" w:hAnsi="Calibri" w:cs="Calibri"/>
        </w:rPr>
        <w:t>IT System</w:t>
      </w:r>
      <w:r w:rsidR="000B086F">
        <w:rPr>
          <w:rFonts w:ascii="Calibri" w:hAnsi="Calibri" w:cs="Calibri"/>
        </w:rPr>
        <w:t>.</w:t>
      </w:r>
    </w:p>
    <w:p w14:paraId="460E135F" w14:textId="5DE7337E" w:rsidR="00B9571B" w:rsidRPr="000A6E1D" w:rsidRDefault="00B9571B" w:rsidP="001D57BF">
      <w:pPr>
        <w:pStyle w:val="ListParagraph"/>
        <w:numPr>
          <w:ilvl w:val="0"/>
          <w:numId w:val="38"/>
        </w:numPr>
        <w:ind w:hanging="720"/>
        <w:rPr>
          <w:rFonts w:ascii="Calibri" w:hAnsi="Calibri" w:cs="Calibri"/>
        </w:rPr>
      </w:pPr>
      <w:r w:rsidRPr="000A6E1D">
        <w:rPr>
          <w:rFonts w:ascii="Calibri" w:hAnsi="Calibri" w:cs="Calibri"/>
        </w:rPr>
        <w:t>T</w:t>
      </w:r>
      <w:r w:rsidR="00540C31" w:rsidRPr="000A6E1D">
        <w:rPr>
          <w:rFonts w:ascii="Calibri" w:hAnsi="Calibri" w:cs="Calibri"/>
        </w:rPr>
        <w:t>elephones Heating Refrigerators</w:t>
      </w:r>
      <w:r w:rsidR="000B086F">
        <w:rPr>
          <w:rFonts w:ascii="Calibri" w:hAnsi="Calibri" w:cs="Calibri"/>
        </w:rPr>
        <w:t>.</w:t>
      </w:r>
    </w:p>
    <w:p w14:paraId="0988CB8C" w14:textId="4F8A4B94" w:rsidR="00B9571B" w:rsidRPr="000A6E1D" w:rsidRDefault="00B9571B" w:rsidP="001D57BF">
      <w:pPr>
        <w:pStyle w:val="ListParagraph"/>
        <w:numPr>
          <w:ilvl w:val="0"/>
          <w:numId w:val="38"/>
        </w:numPr>
        <w:ind w:hanging="720"/>
        <w:rPr>
          <w:rFonts w:ascii="Calibri" w:hAnsi="Calibri" w:cs="Calibri"/>
        </w:rPr>
      </w:pPr>
      <w:r w:rsidRPr="000A6E1D">
        <w:rPr>
          <w:rFonts w:ascii="Calibri" w:hAnsi="Calibri" w:cs="Calibri"/>
        </w:rPr>
        <w:t xml:space="preserve">Clinical refrigerators – </w:t>
      </w:r>
      <w:r w:rsidR="000B086F">
        <w:rPr>
          <w:rFonts w:ascii="Calibri" w:hAnsi="Calibri" w:cs="Calibri"/>
        </w:rPr>
        <w:t>I</w:t>
      </w:r>
      <w:r w:rsidRPr="000A6E1D">
        <w:rPr>
          <w:rFonts w:ascii="Calibri" w:hAnsi="Calibri" w:cs="Calibri"/>
        </w:rPr>
        <w:t>f</w:t>
      </w:r>
      <w:r w:rsidR="000B086F">
        <w:rPr>
          <w:rFonts w:ascii="Calibri" w:hAnsi="Calibri" w:cs="Calibri"/>
        </w:rPr>
        <w:t xml:space="preserve"> </w:t>
      </w:r>
      <w:r w:rsidRPr="000A6E1D">
        <w:rPr>
          <w:rFonts w:ascii="Calibri" w:hAnsi="Calibri" w:cs="Calibri"/>
        </w:rPr>
        <w:t>failure is for a significant period, this could be detrimental to the contents of clinical refrigerators. The contents will need to be assessed and any temperature-critical drugs will be relocated to an alternative site, within the Group, if possible, to ensure that optimum temperature is maintained.</w:t>
      </w:r>
    </w:p>
    <w:p w14:paraId="305AFFE3" w14:textId="77777777" w:rsidR="003012B0" w:rsidRDefault="00B9571B" w:rsidP="001D57BF">
      <w:pPr>
        <w:pStyle w:val="ListParagraph"/>
        <w:numPr>
          <w:ilvl w:val="0"/>
          <w:numId w:val="38"/>
        </w:numPr>
        <w:ind w:hanging="720"/>
        <w:rPr>
          <w:rFonts w:ascii="Calibri" w:hAnsi="Calibri" w:cs="Calibri"/>
        </w:rPr>
      </w:pPr>
      <w:r w:rsidRPr="000A6E1D">
        <w:rPr>
          <w:rFonts w:ascii="Calibri" w:hAnsi="Calibri" w:cs="Calibri"/>
        </w:rPr>
        <w:t xml:space="preserve">Heating </w:t>
      </w:r>
      <w:r w:rsidR="000B086F">
        <w:rPr>
          <w:rFonts w:ascii="Calibri" w:hAnsi="Calibri" w:cs="Calibri"/>
        </w:rPr>
        <w:t>–</w:t>
      </w:r>
      <w:r w:rsidRPr="000A6E1D">
        <w:rPr>
          <w:rFonts w:ascii="Calibri" w:hAnsi="Calibri" w:cs="Calibri"/>
        </w:rPr>
        <w:t xml:space="preserve"> If heating is lost, the effect of the loss of heating relating to the time of year and ambient temperature will need to be assessed.   If it is felt that the </w:t>
      </w:r>
      <w:r w:rsidR="00B65B04" w:rsidRPr="000A6E1D">
        <w:rPr>
          <w:rFonts w:ascii="Calibri" w:hAnsi="Calibri" w:cs="Calibri"/>
        </w:rPr>
        <w:t>practice’s business</w:t>
      </w:r>
      <w:r w:rsidRPr="000A6E1D">
        <w:rPr>
          <w:rFonts w:ascii="Calibri" w:hAnsi="Calibri" w:cs="Calibri"/>
        </w:rPr>
        <w:t xml:space="preserve"> will be </w:t>
      </w:r>
    </w:p>
    <w:p w14:paraId="55724E66" w14:textId="77777777" w:rsidR="003012B0" w:rsidRDefault="003012B0" w:rsidP="003012B0">
      <w:pPr>
        <w:pStyle w:val="ListParagraph"/>
        <w:rPr>
          <w:rFonts w:ascii="Calibri" w:hAnsi="Calibri" w:cs="Calibri"/>
        </w:rPr>
      </w:pPr>
    </w:p>
    <w:p w14:paraId="6C84D3EB" w14:textId="2E177864" w:rsidR="00B9571B" w:rsidRPr="000A6E1D" w:rsidRDefault="00B9571B" w:rsidP="003012B0">
      <w:pPr>
        <w:pStyle w:val="ListParagraph"/>
        <w:rPr>
          <w:rFonts w:ascii="Calibri" w:hAnsi="Calibri" w:cs="Calibri"/>
        </w:rPr>
      </w:pPr>
      <w:r w:rsidRPr="000A6E1D">
        <w:rPr>
          <w:rFonts w:ascii="Calibri" w:hAnsi="Calibri" w:cs="Calibri"/>
        </w:rPr>
        <w:t>affected by loss of heating, then portable appliances or alternative accommodation may be sought.</w:t>
      </w:r>
    </w:p>
    <w:p w14:paraId="1C9441CA" w14:textId="5E55CF56" w:rsidR="00540C31" w:rsidRPr="000A6E1D" w:rsidRDefault="00B9571B" w:rsidP="001D57BF">
      <w:pPr>
        <w:pStyle w:val="ListParagraph"/>
        <w:numPr>
          <w:ilvl w:val="0"/>
          <w:numId w:val="38"/>
        </w:numPr>
        <w:ind w:hanging="720"/>
        <w:rPr>
          <w:rFonts w:ascii="Calibri" w:hAnsi="Calibri" w:cs="Calibri"/>
        </w:rPr>
      </w:pPr>
      <w:r w:rsidRPr="000A6E1D">
        <w:rPr>
          <w:rFonts w:ascii="Calibri" w:hAnsi="Calibri" w:cs="Calibri"/>
        </w:rPr>
        <w:t xml:space="preserve">Computers </w:t>
      </w:r>
      <w:r w:rsidR="000B086F">
        <w:rPr>
          <w:rFonts w:ascii="Calibri" w:hAnsi="Calibri" w:cs="Calibri"/>
        </w:rPr>
        <w:t>–</w:t>
      </w:r>
      <w:r w:rsidRPr="000A6E1D">
        <w:rPr>
          <w:rFonts w:ascii="Calibri" w:hAnsi="Calibri" w:cs="Calibri"/>
        </w:rPr>
        <w:t xml:space="preserve"> During a mains electrical failure, computers are to be switched off to protect them from power surge when power is restored.</w:t>
      </w:r>
    </w:p>
    <w:p w14:paraId="6CAAB5FE" w14:textId="31C31B7C" w:rsidR="00B9571B" w:rsidRPr="003012B0" w:rsidRDefault="00B9571B" w:rsidP="001D57BF">
      <w:pPr>
        <w:pStyle w:val="ListParagraph"/>
        <w:numPr>
          <w:ilvl w:val="0"/>
          <w:numId w:val="38"/>
        </w:numPr>
        <w:ind w:hanging="720"/>
        <w:rPr>
          <w:rFonts w:ascii="Calibri" w:hAnsi="Calibri" w:cs="Calibri"/>
        </w:rPr>
      </w:pPr>
      <w:r w:rsidRPr="000A6E1D">
        <w:rPr>
          <w:rFonts w:ascii="Calibri" w:hAnsi="Calibri" w:cs="Calibri"/>
        </w:rPr>
        <w:t xml:space="preserve">Diagnostic Equipment </w:t>
      </w:r>
      <w:r w:rsidR="000B086F">
        <w:rPr>
          <w:rFonts w:ascii="Calibri" w:hAnsi="Calibri" w:cs="Calibri"/>
        </w:rPr>
        <w:t>–</w:t>
      </w:r>
      <w:r w:rsidRPr="000A6E1D">
        <w:rPr>
          <w:rFonts w:ascii="Calibri" w:hAnsi="Calibri" w:cs="Calibri"/>
        </w:rPr>
        <w:t xml:space="preserve"> If such equipment does not have internal rechargeable batteries, consider the implications of not having the equipment available. If equipment does have</w:t>
      </w:r>
      <w:r w:rsidR="003012B0">
        <w:rPr>
          <w:rFonts w:ascii="Calibri" w:hAnsi="Calibri" w:cs="Calibri"/>
        </w:rPr>
        <w:t xml:space="preserve"> </w:t>
      </w:r>
      <w:r w:rsidRPr="003012B0">
        <w:rPr>
          <w:rFonts w:ascii="Calibri" w:hAnsi="Calibri" w:cs="Calibri"/>
        </w:rPr>
        <w:t>internal re-chargeable batteries, ensure that you are aware of how long the equipment can be used.</w:t>
      </w:r>
    </w:p>
    <w:p w14:paraId="7478D54A" w14:textId="65D047A3" w:rsidR="00B9571B" w:rsidRPr="000A6E1D" w:rsidRDefault="00540C31" w:rsidP="00540C31">
      <w:pPr>
        <w:pStyle w:val="Heading1"/>
        <w:rPr>
          <w:rFonts w:ascii="Calibri" w:hAnsi="Calibri"/>
        </w:rPr>
      </w:pPr>
      <w:r w:rsidRPr="000A6E1D">
        <w:rPr>
          <w:rFonts w:ascii="Calibri" w:hAnsi="Calibri"/>
        </w:rPr>
        <w:t xml:space="preserve">Loss </w:t>
      </w:r>
      <w:r w:rsidR="00B9571B" w:rsidRPr="000A6E1D">
        <w:rPr>
          <w:rFonts w:ascii="Calibri" w:hAnsi="Calibri"/>
        </w:rPr>
        <w:t>of gas supply</w:t>
      </w:r>
    </w:p>
    <w:p w14:paraId="325478AD" w14:textId="7D454723" w:rsidR="00B9571B" w:rsidRPr="000A6E1D" w:rsidRDefault="00B9571B" w:rsidP="00B9571B">
      <w:pPr>
        <w:rPr>
          <w:rFonts w:ascii="Calibri" w:hAnsi="Calibri" w:cs="Calibri"/>
        </w:rPr>
      </w:pPr>
      <w:r w:rsidRPr="000A6E1D">
        <w:rPr>
          <w:rFonts w:ascii="Calibri" w:hAnsi="Calibri" w:cs="Calibri"/>
        </w:rPr>
        <w:t xml:space="preserve">In the event of a gas leak, shut off the supply at the meter. Open all windows and doors, evacuate the building and report the leak to the gas supplier. </w:t>
      </w:r>
    </w:p>
    <w:p w14:paraId="1FD976A6" w14:textId="025917E7" w:rsidR="00B9571B" w:rsidRPr="000A6E1D" w:rsidRDefault="00B9571B" w:rsidP="00540C31">
      <w:pPr>
        <w:pStyle w:val="Heading1"/>
        <w:rPr>
          <w:rFonts w:ascii="Calibri" w:hAnsi="Calibri"/>
        </w:rPr>
      </w:pPr>
      <w:r w:rsidRPr="000A6E1D">
        <w:rPr>
          <w:rFonts w:ascii="Calibri" w:hAnsi="Calibri"/>
        </w:rPr>
        <w:t>Loss of water supply</w:t>
      </w:r>
    </w:p>
    <w:p w14:paraId="27F1241E" w14:textId="1CFFFA80" w:rsidR="00B9571B" w:rsidRPr="000A6E1D" w:rsidRDefault="00B9571B" w:rsidP="00B9571B">
      <w:pPr>
        <w:rPr>
          <w:rFonts w:ascii="Calibri" w:hAnsi="Calibri" w:cs="Calibri"/>
        </w:rPr>
      </w:pPr>
      <w:r w:rsidRPr="000A6E1D">
        <w:rPr>
          <w:rFonts w:ascii="Calibri" w:hAnsi="Calibri" w:cs="Calibri"/>
        </w:rPr>
        <w:t>In the eve</w:t>
      </w:r>
      <w:r w:rsidR="00A713D8">
        <w:rPr>
          <w:rFonts w:ascii="Calibri" w:hAnsi="Calibri" w:cs="Calibri"/>
        </w:rPr>
        <w:t xml:space="preserve">nt that water supply fails, the </w:t>
      </w:r>
      <w:r w:rsidR="009443C2" w:rsidRPr="000A6E1D">
        <w:rPr>
          <w:rFonts w:ascii="Calibri" w:hAnsi="Calibri" w:cs="Calibri"/>
        </w:rPr>
        <w:t xml:space="preserve">GP practice </w:t>
      </w:r>
      <w:r w:rsidRPr="000A6E1D">
        <w:rPr>
          <w:rFonts w:ascii="Calibri" w:hAnsi="Calibri" w:cs="Calibri"/>
        </w:rPr>
        <w:t xml:space="preserve">will contact the supplier and consider the potential impact on the practice in terms </w:t>
      </w:r>
      <w:r w:rsidR="00B65B04" w:rsidRPr="000A6E1D">
        <w:rPr>
          <w:rFonts w:ascii="Calibri" w:hAnsi="Calibri" w:cs="Calibri"/>
        </w:rPr>
        <w:t>of:-</w:t>
      </w:r>
    </w:p>
    <w:p w14:paraId="690357C1" w14:textId="77EE0D29" w:rsidR="00B9571B" w:rsidRPr="000A6E1D" w:rsidRDefault="00B9571B" w:rsidP="001D57BF">
      <w:pPr>
        <w:pStyle w:val="ListParagraph"/>
        <w:numPr>
          <w:ilvl w:val="0"/>
          <w:numId w:val="39"/>
        </w:numPr>
        <w:ind w:hanging="720"/>
        <w:rPr>
          <w:rFonts w:ascii="Calibri" w:hAnsi="Calibri" w:cs="Calibri"/>
        </w:rPr>
      </w:pPr>
      <w:r w:rsidRPr="000A6E1D">
        <w:rPr>
          <w:rFonts w:ascii="Calibri" w:hAnsi="Calibri" w:cs="Calibri"/>
        </w:rPr>
        <w:t xml:space="preserve">Toilets – </w:t>
      </w:r>
      <w:r w:rsidR="000B086F">
        <w:rPr>
          <w:rFonts w:ascii="Calibri" w:hAnsi="Calibri" w:cs="Calibri"/>
        </w:rPr>
        <w:t>t</w:t>
      </w:r>
      <w:r w:rsidRPr="000A6E1D">
        <w:rPr>
          <w:rFonts w:ascii="Calibri" w:hAnsi="Calibri" w:cs="Calibri"/>
        </w:rPr>
        <w:t>hese may need to be deemed out of order. Alternative facilities will need to be considered.</w:t>
      </w:r>
    </w:p>
    <w:p w14:paraId="70814A84" w14:textId="79EF1718" w:rsidR="00B9571B" w:rsidRPr="000A6E1D" w:rsidRDefault="00B9571B" w:rsidP="001D57BF">
      <w:pPr>
        <w:pStyle w:val="ListParagraph"/>
        <w:numPr>
          <w:ilvl w:val="0"/>
          <w:numId w:val="39"/>
        </w:numPr>
        <w:ind w:hanging="720"/>
        <w:rPr>
          <w:rFonts w:ascii="Calibri" w:hAnsi="Calibri" w:cs="Calibri"/>
        </w:rPr>
      </w:pPr>
      <w:r w:rsidRPr="000A6E1D">
        <w:rPr>
          <w:rFonts w:ascii="Calibri" w:hAnsi="Calibri" w:cs="Calibri"/>
        </w:rPr>
        <w:t>Drinking Water and Hand Hygiene – bottled water can be purc</w:t>
      </w:r>
      <w:r w:rsidR="00540C31" w:rsidRPr="000A6E1D">
        <w:rPr>
          <w:rFonts w:ascii="Calibri" w:hAnsi="Calibri" w:cs="Calibri"/>
        </w:rPr>
        <w:t>hased from near</w:t>
      </w:r>
      <w:r w:rsidR="00265EF7">
        <w:rPr>
          <w:rFonts w:ascii="Calibri" w:hAnsi="Calibri" w:cs="Calibri"/>
        </w:rPr>
        <w:t>b</w:t>
      </w:r>
      <w:r w:rsidR="00540C31" w:rsidRPr="000A6E1D">
        <w:rPr>
          <w:rFonts w:ascii="Calibri" w:hAnsi="Calibri" w:cs="Calibri"/>
        </w:rPr>
        <w:t xml:space="preserve">y supermarket. </w:t>
      </w:r>
      <w:r w:rsidRPr="000A6E1D">
        <w:rPr>
          <w:rFonts w:ascii="Calibri" w:hAnsi="Calibri" w:cs="Calibri"/>
        </w:rPr>
        <w:t>Further hand gel may need to be sourced.</w:t>
      </w:r>
    </w:p>
    <w:p w14:paraId="4EFF3E40" w14:textId="47FE5357" w:rsidR="00B9571B" w:rsidRPr="000A6E1D" w:rsidRDefault="00B9571B" w:rsidP="00540C31">
      <w:pPr>
        <w:pStyle w:val="Heading1"/>
        <w:rPr>
          <w:rFonts w:ascii="Calibri" w:hAnsi="Calibri"/>
        </w:rPr>
      </w:pPr>
      <w:r w:rsidRPr="000A6E1D">
        <w:rPr>
          <w:rFonts w:ascii="Calibri" w:hAnsi="Calibri"/>
        </w:rPr>
        <w:t>Fire</w:t>
      </w:r>
    </w:p>
    <w:p w14:paraId="6B579819" w14:textId="65317C2E" w:rsidR="00B9571B" w:rsidRDefault="00B9571B" w:rsidP="00B9571B">
      <w:pPr>
        <w:rPr>
          <w:rFonts w:ascii="Calibri" w:hAnsi="Calibri" w:cs="Calibri"/>
        </w:rPr>
      </w:pPr>
      <w:r w:rsidRPr="000A6E1D">
        <w:rPr>
          <w:rFonts w:ascii="Calibri" w:hAnsi="Calibri" w:cs="Calibri"/>
        </w:rPr>
        <w:t xml:space="preserve">In the event of a fire, buildings will be evacuated following Fire evacuation procedures. The extent of damage will need to be assessed and a decision made as to whether the Business Continuity </w:t>
      </w:r>
      <w:r w:rsidR="00540C31" w:rsidRPr="000A6E1D">
        <w:rPr>
          <w:rFonts w:ascii="Calibri" w:hAnsi="Calibri" w:cs="Calibri"/>
        </w:rPr>
        <w:t>Plan will need to be activated.</w:t>
      </w:r>
    </w:p>
    <w:p w14:paraId="1A72D738" w14:textId="02D00CB2" w:rsidR="00B9571B" w:rsidRPr="000A6E1D" w:rsidRDefault="00B9571B" w:rsidP="00540C31">
      <w:pPr>
        <w:pStyle w:val="Heading1"/>
        <w:rPr>
          <w:rFonts w:ascii="Calibri" w:hAnsi="Calibri"/>
        </w:rPr>
      </w:pPr>
      <w:r w:rsidRPr="000A6E1D">
        <w:rPr>
          <w:rFonts w:ascii="Calibri" w:hAnsi="Calibri"/>
        </w:rPr>
        <w:t>Flood</w:t>
      </w:r>
    </w:p>
    <w:p w14:paraId="096A70DC" w14:textId="6FB60840" w:rsidR="00B9571B" w:rsidRPr="000A6E1D" w:rsidRDefault="00B9571B" w:rsidP="00B9571B">
      <w:pPr>
        <w:rPr>
          <w:rFonts w:ascii="Calibri" w:hAnsi="Calibri" w:cs="Calibri"/>
        </w:rPr>
      </w:pPr>
      <w:r w:rsidRPr="000A6E1D">
        <w:rPr>
          <w:rFonts w:ascii="Calibri" w:hAnsi="Calibri" w:cs="Calibri"/>
        </w:rPr>
        <w:t>In the event of a flood, it is essential to establish the source of the water to stop or reduce the ingress if possible. An assessment of the damage will then need to be made and action to be taken will need to be discussed and agreed.</w:t>
      </w:r>
    </w:p>
    <w:p w14:paraId="4DB2CE91" w14:textId="656CB79A" w:rsidR="00B9571B" w:rsidRPr="000A6E1D" w:rsidRDefault="00540C31" w:rsidP="00540C31">
      <w:pPr>
        <w:pStyle w:val="Heading1"/>
        <w:rPr>
          <w:rFonts w:ascii="Calibri" w:hAnsi="Calibri"/>
        </w:rPr>
      </w:pPr>
      <w:r w:rsidRPr="000A6E1D">
        <w:rPr>
          <w:rFonts w:ascii="Calibri" w:hAnsi="Calibri"/>
        </w:rPr>
        <w:t xml:space="preserve">Failure of IT </w:t>
      </w:r>
      <w:r w:rsidR="00B9571B" w:rsidRPr="000A6E1D">
        <w:rPr>
          <w:rFonts w:ascii="Calibri" w:hAnsi="Calibri"/>
        </w:rPr>
        <w:t>System</w:t>
      </w:r>
    </w:p>
    <w:p w14:paraId="1687B0FE" w14:textId="250220F7" w:rsidR="00B9571B" w:rsidRDefault="00540C31" w:rsidP="00A713D8">
      <w:pPr>
        <w:rPr>
          <w:rFonts w:ascii="Calibri" w:hAnsi="Calibri" w:cs="Calibri"/>
        </w:rPr>
      </w:pPr>
      <w:r w:rsidRPr="000A6E1D">
        <w:rPr>
          <w:rFonts w:ascii="Calibri" w:hAnsi="Calibri" w:cs="Calibri"/>
        </w:rPr>
        <w:t xml:space="preserve">To minimise </w:t>
      </w:r>
      <w:r w:rsidR="00045E0B" w:rsidRPr="000A6E1D">
        <w:rPr>
          <w:rFonts w:ascii="Calibri" w:hAnsi="Calibri" w:cs="Calibri"/>
        </w:rPr>
        <w:t>the</w:t>
      </w:r>
      <w:r w:rsidR="00B9571B" w:rsidRPr="000A6E1D">
        <w:rPr>
          <w:rFonts w:ascii="Calibri" w:hAnsi="Calibri" w:cs="Calibri"/>
        </w:rPr>
        <w:t xml:space="preserve"> effects of failure of an IT System, electronic data stored by </w:t>
      </w:r>
      <w:r w:rsidR="00810A66" w:rsidRPr="000A6E1D">
        <w:rPr>
          <w:rFonts w:ascii="Calibri" w:hAnsi="Calibri" w:cs="Calibri"/>
        </w:rPr>
        <w:t>Castleman Healthcare Ltd</w:t>
      </w:r>
      <w:r w:rsidR="009443C2" w:rsidRPr="000A6E1D">
        <w:rPr>
          <w:rFonts w:ascii="Calibri" w:hAnsi="Calibri" w:cs="Calibri"/>
        </w:rPr>
        <w:t xml:space="preserve"> </w:t>
      </w:r>
      <w:r w:rsidR="00B9571B" w:rsidRPr="000A6E1D">
        <w:rPr>
          <w:rFonts w:ascii="Calibri" w:hAnsi="Calibri" w:cs="Calibri"/>
        </w:rPr>
        <w:t xml:space="preserve">is </w:t>
      </w:r>
      <w:r w:rsidR="009443C2" w:rsidRPr="000A6E1D">
        <w:rPr>
          <w:rFonts w:ascii="Calibri" w:hAnsi="Calibri" w:cs="Calibri"/>
        </w:rPr>
        <w:t>r</w:t>
      </w:r>
      <w:r w:rsidR="00B9571B" w:rsidRPr="000A6E1D">
        <w:rPr>
          <w:rFonts w:ascii="Calibri" w:hAnsi="Calibri" w:cs="Calibri"/>
        </w:rPr>
        <w:t>eplicated between sites, wi</w:t>
      </w:r>
      <w:r w:rsidR="009443C2" w:rsidRPr="000A6E1D">
        <w:rPr>
          <w:rFonts w:ascii="Calibri" w:hAnsi="Calibri" w:cs="Calibri"/>
        </w:rPr>
        <w:t xml:space="preserve">th data backup taking place using </w:t>
      </w:r>
      <w:r w:rsidR="00961B9C">
        <w:rPr>
          <w:rFonts w:ascii="Calibri" w:hAnsi="Calibri" w:cs="Calibri"/>
        </w:rPr>
        <w:t>the NHS Dorset shared drive</w:t>
      </w:r>
      <w:r w:rsidR="009443C2" w:rsidRPr="000A6E1D">
        <w:rPr>
          <w:rFonts w:ascii="Calibri" w:hAnsi="Calibri" w:cs="Calibri"/>
        </w:rPr>
        <w:t xml:space="preserve">. Castleman Healthcare Ltd does not store confidential information of patients. </w:t>
      </w:r>
      <w:r w:rsidR="00B9571B" w:rsidRPr="000A6E1D">
        <w:rPr>
          <w:rFonts w:ascii="Calibri" w:hAnsi="Calibri" w:cs="Calibri"/>
        </w:rPr>
        <w:t xml:space="preserve">If a server at one particular site fails, then the other server would handle logins for users in the unaffected sites. In addition to our in-house IT specialist, </w:t>
      </w:r>
      <w:r w:rsidR="00810A66" w:rsidRPr="000A6E1D">
        <w:rPr>
          <w:rFonts w:ascii="Calibri" w:hAnsi="Calibri" w:cs="Calibri"/>
        </w:rPr>
        <w:t>Castleman Healthcare Ltd</w:t>
      </w:r>
      <w:r w:rsidR="009859F4" w:rsidRPr="000A6E1D">
        <w:rPr>
          <w:rFonts w:ascii="Calibri" w:hAnsi="Calibri" w:cs="Calibri"/>
        </w:rPr>
        <w:t xml:space="preserve"> </w:t>
      </w:r>
      <w:r w:rsidR="00B9571B" w:rsidRPr="000A6E1D">
        <w:rPr>
          <w:rFonts w:ascii="Calibri" w:hAnsi="Calibri" w:cs="Calibri"/>
        </w:rPr>
        <w:t>is suppor</w:t>
      </w:r>
      <w:r w:rsidR="00A713D8">
        <w:rPr>
          <w:rFonts w:ascii="Calibri" w:hAnsi="Calibri" w:cs="Calibri"/>
        </w:rPr>
        <w:t xml:space="preserve">ted by the contracts held by each member practice. </w:t>
      </w:r>
    </w:p>
    <w:p w14:paraId="5DB7710E" w14:textId="6179114E" w:rsidR="003012B0" w:rsidRDefault="003012B0" w:rsidP="00A713D8">
      <w:pPr>
        <w:rPr>
          <w:rFonts w:ascii="Calibri" w:hAnsi="Calibri" w:cs="Calibri"/>
        </w:rPr>
      </w:pPr>
    </w:p>
    <w:p w14:paraId="7C99DAC3" w14:textId="77777777" w:rsidR="003012B0" w:rsidRPr="000A6E1D" w:rsidRDefault="003012B0" w:rsidP="003012B0">
      <w:pPr>
        <w:spacing w:before="0" w:after="0" w:line="240" w:lineRule="auto"/>
        <w:rPr>
          <w:rFonts w:ascii="Calibri" w:hAnsi="Calibri" w:cs="Calibri"/>
        </w:rPr>
      </w:pPr>
    </w:p>
    <w:p w14:paraId="3094E8E7" w14:textId="02E0B5FF" w:rsidR="00B9571B" w:rsidRPr="000A6E1D" w:rsidRDefault="00B9571B" w:rsidP="00B9571B">
      <w:pPr>
        <w:rPr>
          <w:rFonts w:ascii="Calibri" w:hAnsi="Calibri" w:cs="Calibri"/>
        </w:rPr>
      </w:pPr>
      <w:r w:rsidRPr="000A6E1D">
        <w:rPr>
          <w:rFonts w:ascii="Calibri" w:hAnsi="Calibri" w:cs="Calibri"/>
        </w:rPr>
        <w:t>If the practice experiences loss of either a co</w:t>
      </w:r>
      <w:r w:rsidR="00540C31" w:rsidRPr="000A6E1D">
        <w:rPr>
          <w:rFonts w:ascii="Calibri" w:hAnsi="Calibri" w:cs="Calibri"/>
        </w:rPr>
        <w:t xml:space="preserve">mputer or software through theft </w:t>
      </w:r>
      <w:r w:rsidRPr="000A6E1D">
        <w:rPr>
          <w:rFonts w:ascii="Calibri" w:hAnsi="Calibri" w:cs="Calibri"/>
        </w:rPr>
        <w:t>or damage, the practice should inform its insurers and consult with its IT advisers who will assist in providing replacement equipment.</w:t>
      </w:r>
    </w:p>
    <w:p w14:paraId="71490A94" w14:textId="54FE1468" w:rsidR="00B9571B" w:rsidRDefault="00B9571B" w:rsidP="00B9571B">
      <w:pPr>
        <w:rPr>
          <w:rFonts w:ascii="Calibri" w:hAnsi="Calibri" w:cs="Calibri"/>
        </w:rPr>
      </w:pPr>
      <w:r w:rsidRPr="000A6E1D">
        <w:rPr>
          <w:rFonts w:ascii="Calibri" w:hAnsi="Calibri" w:cs="Calibri"/>
        </w:rPr>
        <w:t>Computer servers are susceptible to failure during periods of extreme heat. The temperature of server rooms should be monitored to ensure tha</w:t>
      </w:r>
      <w:r w:rsidR="00540C31" w:rsidRPr="000A6E1D">
        <w:rPr>
          <w:rFonts w:ascii="Calibri" w:hAnsi="Calibri" w:cs="Calibri"/>
        </w:rPr>
        <w:t>t overheating should not occur.</w:t>
      </w:r>
    </w:p>
    <w:p w14:paraId="030EFE1B" w14:textId="73551B0D" w:rsidR="00B9571B" w:rsidRPr="000A6E1D" w:rsidRDefault="00B9571B" w:rsidP="00540C31">
      <w:pPr>
        <w:pStyle w:val="Heading1"/>
        <w:rPr>
          <w:rFonts w:ascii="Calibri" w:hAnsi="Calibri"/>
        </w:rPr>
      </w:pPr>
      <w:r w:rsidRPr="000A6E1D">
        <w:rPr>
          <w:rFonts w:ascii="Calibri" w:hAnsi="Calibri"/>
        </w:rPr>
        <w:t>Loss of Medical Records</w:t>
      </w:r>
    </w:p>
    <w:p w14:paraId="2FAB01D5" w14:textId="5E3AC8F5" w:rsidR="00B9571B" w:rsidRPr="000A6E1D" w:rsidRDefault="00B9571B" w:rsidP="00B9571B">
      <w:pPr>
        <w:rPr>
          <w:rFonts w:ascii="Calibri" w:hAnsi="Calibri" w:cs="Calibri"/>
        </w:rPr>
      </w:pPr>
      <w:r w:rsidRPr="000A6E1D">
        <w:rPr>
          <w:rFonts w:ascii="Calibri" w:hAnsi="Calibri" w:cs="Calibri"/>
        </w:rPr>
        <w:t>If medical records are lost or damaged, these may be constructed using the data held on the computer system.</w:t>
      </w:r>
    </w:p>
    <w:p w14:paraId="09CE8495" w14:textId="2EE117B5" w:rsidR="00B9571B" w:rsidRPr="000C4AAF" w:rsidRDefault="00B9571B" w:rsidP="000C4AAF">
      <w:pPr>
        <w:pStyle w:val="Heading1"/>
        <w:rPr>
          <w:rFonts w:ascii="Calibri" w:hAnsi="Calibri"/>
        </w:rPr>
      </w:pPr>
      <w:r w:rsidRPr="000A6E1D">
        <w:rPr>
          <w:rFonts w:ascii="Calibri" w:hAnsi="Calibri"/>
        </w:rPr>
        <w:t>Disruption to Medical Supplies</w:t>
      </w:r>
    </w:p>
    <w:p w14:paraId="52C0FE3A" w14:textId="50FB4F3B" w:rsidR="00B9571B" w:rsidRPr="000A6E1D" w:rsidRDefault="00B9571B" w:rsidP="00B9571B">
      <w:pPr>
        <w:rPr>
          <w:rFonts w:ascii="Calibri" w:hAnsi="Calibri" w:cs="Calibri"/>
        </w:rPr>
      </w:pPr>
      <w:r w:rsidRPr="000A6E1D">
        <w:rPr>
          <w:rFonts w:ascii="Calibri" w:hAnsi="Calibri" w:cs="Calibri"/>
        </w:rPr>
        <w:t xml:space="preserve">During a major </w:t>
      </w:r>
      <w:r w:rsidR="00045E0B" w:rsidRPr="000A6E1D">
        <w:rPr>
          <w:rFonts w:ascii="Calibri" w:hAnsi="Calibri" w:cs="Calibri"/>
        </w:rPr>
        <w:t>emergency,</w:t>
      </w:r>
      <w:r w:rsidRPr="000A6E1D">
        <w:rPr>
          <w:rFonts w:ascii="Calibri" w:hAnsi="Calibri" w:cs="Calibri"/>
        </w:rPr>
        <w:t xml:space="preserve"> there may be interruptions in the supply of consumables and equipment required by the practice. This may be related to an incident such as a supplier factory fire, or disruption to the transport network caused by a fuel crisis.</w:t>
      </w:r>
    </w:p>
    <w:p w14:paraId="1C6102C0" w14:textId="56AEE69C" w:rsidR="00B9571B" w:rsidRPr="000A6E1D" w:rsidRDefault="00B9571B" w:rsidP="00B9571B">
      <w:pPr>
        <w:rPr>
          <w:rFonts w:ascii="Calibri" w:hAnsi="Calibri" w:cs="Calibri"/>
        </w:rPr>
      </w:pPr>
      <w:r w:rsidRPr="000A6E1D">
        <w:rPr>
          <w:rFonts w:ascii="Calibri" w:hAnsi="Calibri" w:cs="Calibri"/>
        </w:rPr>
        <w:t xml:space="preserve">In such an event, the </w:t>
      </w:r>
      <w:r w:rsidR="000A00A9">
        <w:rPr>
          <w:rFonts w:ascii="Calibri" w:hAnsi="Calibri" w:cs="Calibri"/>
        </w:rPr>
        <w:t xml:space="preserve">Director of </w:t>
      </w:r>
      <w:r w:rsidRPr="000A6E1D">
        <w:rPr>
          <w:rFonts w:ascii="Calibri" w:hAnsi="Calibri" w:cs="Calibri"/>
        </w:rPr>
        <w:t>Operations will be responsible for assessing the impact on the business and in liaising across the Group or locality to secure assistance.</w:t>
      </w:r>
    </w:p>
    <w:p w14:paraId="05FA8729" w14:textId="758C0736" w:rsidR="00B9571B" w:rsidRPr="000A6E1D" w:rsidRDefault="00540C31" w:rsidP="00540C31">
      <w:pPr>
        <w:pStyle w:val="Heading1"/>
        <w:rPr>
          <w:rFonts w:ascii="Calibri" w:hAnsi="Calibri"/>
        </w:rPr>
      </w:pPr>
      <w:r w:rsidRPr="000A6E1D">
        <w:rPr>
          <w:rFonts w:ascii="Calibri" w:hAnsi="Calibri"/>
        </w:rPr>
        <w:t>Staff Shortage</w:t>
      </w:r>
    </w:p>
    <w:p w14:paraId="150E4A6F" w14:textId="0ED1DD0B" w:rsidR="00B9571B" w:rsidRDefault="00B9571B" w:rsidP="00B9571B">
      <w:pPr>
        <w:rPr>
          <w:rFonts w:ascii="Calibri" w:hAnsi="Calibri" w:cs="Calibri"/>
        </w:rPr>
      </w:pPr>
      <w:r w:rsidRPr="000A6E1D">
        <w:rPr>
          <w:rFonts w:ascii="Calibri" w:hAnsi="Calibri" w:cs="Calibri"/>
        </w:rPr>
        <w:t xml:space="preserve">The monitoring of staff absence will be routinely conducted by the </w:t>
      </w:r>
      <w:r w:rsidR="002B7E18">
        <w:rPr>
          <w:rFonts w:ascii="Calibri" w:hAnsi="Calibri" w:cs="Calibri"/>
        </w:rPr>
        <w:t>HR Director</w:t>
      </w:r>
      <w:r w:rsidR="009859F4" w:rsidRPr="000A6E1D">
        <w:rPr>
          <w:rFonts w:ascii="Calibri" w:hAnsi="Calibri" w:cs="Calibri"/>
        </w:rPr>
        <w:t xml:space="preserve"> </w:t>
      </w:r>
      <w:r w:rsidRPr="000A6E1D">
        <w:rPr>
          <w:rFonts w:ascii="Calibri" w:hAnsi="Calibri" w:cs="Calibri"/>
        </w:rPr>
        <w:t>to ensure that sufficient staffing levels, roles and experience are maintained. However, there may be times, such as in an influenza</w:t>
      </w:r>
      <w:r w:rsidR="000A00A9">
        <w:rPr>
          <w:rFonts w:ascii="Calibri" w:hAnsi="Calibri" w:cs="Calibri"/>
        </w:rPr>
        <w:t>/covid</w:t>
      </w:r>
      <w:r w:rsidRPr="000A6E1D">
        <w:rPr>
          <w:rFonts w:ascii="Calibri" w:hAnsi="Calibri" w:cs="Calibri"/>
        </w:rPr>
        <w:t xml:space="preserve"> pandemic situation, where levels fall below that required to provide a full service and where locum/relief staff may be difficult to source. In this situation, a business continuity event may be </w:t>
      </w:r>
      <w:proofErr w:type="gramStart"/>
      <w:r w:rsidRPr="000A6E1D">
        <w:rPr>
          <w:rFonts w:ascii="Calibri" w:hAnsi="Calibri" w:cs="Calibri"/>
        </w:rPr>
        <w:t>declared</w:t>
      </w:r>
      <w:proofErr w:type="gramEnd"/>
      <w:r w:rsidRPr="000A6E1D">
        <w:rPr>
          <w:rFonts w:ascii="Calibri" w:hAnsi="Calibri" w:cs="Calibri"/>
        </w:rPr>
        <w:t xml:space="preserve"> and services may need to be reviewed and </w:t>
      </w:r>
      <w:proofErr w:type="spellStart"/>
      <w:r w:rsidRPr="000A6E1D">
        <w:rPr>
          <w:rFonts w:ascii="Calibri" w:hAnsi="Calibri" w:cs="Calibri"/>
        </w:rPr>
        <w:t>prioritised</w:t>
      </w:r>
      <w:proofErr w:type="spellEnd"/>
      <w:r w:rsidRPr="000A6E1D">
        <w:rPr>
          <w:rFonts w:ascii="Calibri" w:hAnsi="Calibri" w:cs="Calibri"/>
        </w:rPr>
        <w:t xml:space="preserve"> to match safe staffing levels.</w:t>
      </w:r>
    </w:p>
    <w:p w14:paraId="19B32C00" w14:textId="0C573ABF" w:rsidR="00B9571B" w:rsidRPr="000A6E1D" w:rsidRDefault="00540C31" w:rsidP="00540C31">
      <w:pPr>
        <w:pStyle w:val="Heading1"/>
        <w:rPr>
          <w:rFonts w:ascii="Calibri" w:hAnsi="Calibri"/>
        </w:rPr>
      </w:pPr>
      <w:r w:rsidRPr="000A6E1D">
        <w:rPr>
          <w:rFonts w:ascii="Calibri" w:hAnsi="Calibri"/>
        </w:rPr>
        <w:t>Epidemic/Pandemic</w:t>
      </w:r>
    </w:p>
    <w:p w14:paraId="09ABC9A1" w14:textId="1CCC7609" w:rsidR="00B9571B" w:rsidRPr="000A6E1D" w:rsidRDefault="00B9571B" w:rsidP="00B9571B">
      <w:pPr>
        <w:rPr>
          <w:rFonts w:ascii="Calibri" w:hAnsi="Calibri" w:cs="Calibri"/>
        </w:rPr>
      </w:pPr>
      <w:r w:rsidRPr="000A6E1D">
        <w:rPr>
          <w:rFonts w:ascii="Calibri" w:hAnsi="Calibri" w:cs="Calibri"/>
        </w:rPr>
        <w:t xml:space="preserve">In the event of an official alert the </w:t>
      </w:r>
      <w:r w:rsidR="002B7E18">
        <w:rPr>
          <w:rFonts w:ascii="Calibri" w:hAnsi="Calibri" w:cs="Calibri"/>
        </w:rPr>
        <w:t>CEO</w:t>
      </w:r>
      <w:r w:rsidRPr="000A6E1D">
        <w:rPr>
          <w:rFonts w:ascii="Calibri" w:hAnsi="Calibri" w:cs="Calibri"/>
        </w:rPr>
        <w:t xml:space="preserve"> will liaise with the Emergency Planning Officer at </w:t>
      </w:r>
      <w:r w:rsidR="00961B9C">
        <w:rPr>
          <w:rFonts w:ascii="Calibri" w:hAnsi="Calibri" w:cs="Calibri"/>
        </w:rPr>
        <w:t>NHS Dorset</w:t>
      </w:r>
      <w:r w:rsidRPr="000A6E1D">
        <w:rPr>
          <w:rFonts w:ascii="Calibri" w:hAnsi="Calibri" w:cs="Calibri"/>
        </w:rPr>
        <w:t xml:space="preserve"> to ensure that practices conform and co-operate with the joint efforts being made across the region to respond appropriately to the emergency. Routine appointments may need to be reduced and hygiene measures increased depending on the infection.</w:t>
      </w:r>
    </w:p>
    <w:p w14:paraId="3E9E4314" w14:textId="09756983" w:rsidR="00B9571B" w:rsidRPr="000A6E1D" w:rsidRDefault="00B9571B" w:rsidP="00540C31">
      <w:pPr>
        <w:pStyle w:val="Heading1"/>
        <w:rPr>
          <w:rFonts w:ascii="Calibri" w:hAnsi="Calibri"/>
        </w:rPr>
      </w:pPr>
      <w:r w:rsidRPr="000A6E1D">
        <w:rPr>
          <w:rFonts w:ascii="Calibri" w:hAnsi="Calibri"/>
        </w:rPr>
        <w:t xml:space="preserve">Major </w:t>
      </w:r>
      <w:r w:rsidR="00540C31" w:rsidRPr="000A6E1D">
        <w:rPr>
          <w:rFonts w:ascii="Calibri" w:hAnsi="Calibri"/>
        </w:rPr>
        <w:t>Incident (Accident / Terrorism)</w:t>
      </w:r>
    </w:p>
    <w:p w14:paraId="49D64F73" w14:textId="1E3F739D" w:rsidR="00B9571B" w:rsidRDefault="00B9571B" w:rsidP="00B9571B">
      <w:pPr>
        <w:rPr>
          <w:rFonts w:ascii="Calibri" w:hAnsi="Calibri" w:cs="Calibri"/>
        </w:rPr>
      </w:pPr>
      <w:r w:rsidRPr="000A6E1D">
        <w:rPr>
          <w:rFonts w:ascii="Calibri" w:hAnsi="Calibri" w:cs="Calibri"/>
        </w:rPr>
        <w:t xml:space="preserve">In the event of a major incident the </w:t>
      </w:r>
      <w:r w:rsidR="00A713D8">
        <w:rPr>
          <w:rFonts w:ascii="Calibri" w:hAnsi="Calibri" w:cs="Calibri"/>
        </w:rPr>
        <w:t>Chair</w:t>
      </w:r>
      <w:r w:rsidRPr="000A6E1D">
        <w:rPr>
          <w:rFonts w:ascii="Calibri" w:hAnsi="Calibri" w:cs="Calibri"/>
        </w:rPr>
        <w:t xml:space="preserve"> will liaise with </w:t>
      </w:r>
      <w:r w:rsidR="00961B9C">
        <w:rPr>
          <w:rFonts w:ascii="Calibri" w:hAnsi="Calibri" w:cs="Calibri"/>
        </w:rPr>
        <w:t>NHS Dorset</w:t>
      </w:r>
      <w:r w:rsidRPr="000A6E1D">
        <w:rPr>
          <w:rFonts w:ascii="Calibri" w:hAnsi="Calibri" w:cs="Calibri"/>
        </w:rPr>
        <w:t xml:space="preserve"> to ensure that </w:t>
      </w:r>
      <w:r w:rsidR="000A00A9">
        <w:rPr>
          <w:rFonts w:ascii="Calibri" w:hAnsi="Calibri" w:cs="Calibri"/>
        </w:rPr>
        <w:t xml:space="preserve">Castleman </w:t>
      </w:r>
      <w:r w:rsidRPr="000A6E1D">
        <w:rPr>
          <w:rFonts w:ascii="Calibri" w:hAnsi="Calibri" w:cs="Calibri"/>
        </w:rPr>
        <w:t>conforms and co-operates with the joint efforts being made across the region to respond to the emergency. The</w:t>
      </w:r>
      <w:r w:rsidR="002B7E18">
        <w:rPr>
          <w:rFonts w:ascii="Calibri" w:hAnsi="Calibri" w:cs="Calibri"/>
        </w:rPr>
        <w:t xml:space="preserve"> HR Director</w:t>
      </w:r>
      <w:r w:rsidRPr="000A6E1D">
        <w:rPr>
          <w:rFonts w:ascii="Calibri" w:hAnsi="Calibri" w:cs="Calibri"/>
        </w:rPr>
        <w:t>, or a nominated person, will secure immediate delivery of extra clinical supplies to include masks, gloves, gowns, vaccines as appropriate.</w:t>
      </w:r>
    </w:p>
    <w:p w14:paraId="0342FFDE" w14:textId="3C5E931B" w:rsidR="003012B0" w:rsidRDefault="003012B0" w:rsidP="00B9571B">
      <w:pPr>
        <w:rPr>
          <w:rFonts w:ascii="Calibri" w:hAnsi="Calibri" w:cs="Calibri"/>
        </w:rPr>
      </w:pPr>
    </w:p>
    <w:p w14:paraId="133E5A24" w14:textId="77777777" w:rsidR="003012B0" w:rsidRPr="000A6E1D" w:rsidRDefault="003012B0" w:rsidP="003012B0">
      <w:pPr>
        <w:spacing w:before="0" w:after="0" w:line="240" w:lineRule="auto"/>
        <w:rPr>
          <w:rFonts w:ascii="Calibri" w:hAnsi="Calibri" w:cs="Calibri"/>
        </w:rPr>
      </w:pPr>
    </w:p>
    <w:p w14:paraId="11F1C29B" w14:textId="53433BD7" w:rsidR="00B9571B" w:rsidRPr="000A6E1D" w:rsidRDefault="00B9571B" w:rsidP="00B9571B">
      <w:pPr>
        <w:rPr>
          <w:rFonts w:ascii="Calibri" w:hAnsi="Calibri" w:cs="Calibri"/>
        </w:rPr>
      </w:pPr>
      <w:r w:rsidRPr="000A6E1D">
        <w:rPr>
          <w:rFonts w:ascii="Calibri" w:hAnsi="Calibri" w:cs="Calibri"/>
        </w:rPr>
        <w:t xml:space="preserve">The </w:t>
      </w:r>
      <w:r w:rsidR="002B7E18">
        <w:rPr>
          <w:rFonts w:ascii="Calibri" w:hAnsi="Calibri" w:cs="Calibri"/>
        </w:rPr>
        <w:t xml:space="preserve">HR Director </w:t>
      </w:r>
      <w:r w:rsidRPr="000A6E1D">
        <w:rPr>
          <w:rFonts w:ascii="Calibri" w:hAnsi="Calibri" w:cs="Calibri"/>
        </w:rPr>
        <w:t>will arrange for the cancellation of all routine appointments and clinics and arrange, if appropriate, for the OOH service to provide immediate cover. Consideration will also be given to securing additional locum cove</w:t>
      </w:r>
      <w:r w:rsidR="00540C31" w:rsidRPr="000A6E1D">
        <w:rPr>
          <w:rFonts w:ascii="Calibri" w:hAnsi="Calibri" w:cs="Calibri"/>
        </w:rPr>
        <w:t>r to increase surgery capacity.</w:t>
      </w:r>
    </w:p>
    <w:p w14:paraId="02C35C19" w14:textId="360FBA86" w:rsidR="00B9571B" w:rsidRDefault="00B9571B" w:rsidP="00B9571B">
      <w:pPr>
        <w:rPr>
          <w:rFonts w:ascii="Calibri" w:hAnsi="Calibri" w:cs="Calibri"/>
        </w:rPr>
      </w:pPr>
      <w:r w:rsidRPr="000A6E1D">
        <w:rPr>
          <w:rFonts w:ascii="Calibri" w:hAnsi="Calibri" w:cs="Calibri"/>
        </w:rPr>
        <w:t xml:space="preserve">The </w:t>
      </w:r>
      <w:r w:rsidR="00A713D8">
        <w:rPr>
          <w:rFonts w:ascii="Calibri" w:hAnsi="Calibri" w:cs="Calibri"/>
        </w:rPr>
        <w:t>Directors</w:t>
      </w:r>
      <w:r w:rsidRPr="000A6E1D">
        <w:rPr>
          <w:rFonts w:ascii="Calibri" w:hAnsi="Calibri" w:cs="Calibri"/>
        </w:rPr>
        <w:t xml:space="preserve"> will collectively be responsible for implementing this plan in the event of a business continuity incident.</w:t>
      </w:r>
    </w:p>
    <w:p w14:paraId="2A2A82D3" w14:textId="04A0CE14" w:rsidR="00961B9C" w:rsidRPr="000A6E1D" w:rsidRDefault="00961B9C" w:rsidP="00961B9C">
      <w:pPr>
        <w:pStyle w:val="Heading1"/>
        <w:rPr>
          <w:rFonts w:ascii="Calibri" w:hAnsi="Calibri"/>
        </w:rPr>
      </w:pPr>
      <w:r>
        <w:rPr>
          <w:rFonts w:ascii="Calibri" w:hAnsi="Calibri"/>
        </w:rPr>
        <w:t>LOSS OF ACCESS TO BANK ACCOUNT / FRAUD</w:t>
      </w:r>
    </w:p>
    <w:p w14:paraId="638F311E" w14:textId="69993C01" w:rsidR="0005689E" w:rsidRDefault="00961B9C" w:rsidP="00B9571B">
      <w:pPr>
        <w:rPr>
          <w:rFonts w:ascii="Calibri" w:hAnsi="Calibri" w:cs="Calibri"/>
        </w:rPr>
      </w:pPr>
      <w:r>
        <w:rPr>
          <w:rFonts w:ascii="Calibri" w:hAnsi="Calibri" w:cs="Calibri"/>
        </w:rPr>
        <w:t xml:space="preserve">In instances of Loss of Access to the </w:t>
      </w:r>
      <w:r w:rsidR="000A00A9">
        <w:rPr>
          <w:rFonts w:ascii="Calibri" w:hAnsi="Calibri" w:cs="Calibri"/>
        </w:rPr>
        <w:t xml:space="preserve">Company </w:t>
      </w:r>
      <w:r>
        <w:rPr>
          <w:rFonts w:ascii="Calibri" w:hAnsi="Calibri" w:cs="Calibri"/>
        </w:rPr>
        <w:t xml:space="preserve">Bank Account, the Director of Finance </w:t>
      </w:r>
      <w:r w:rsidR="000A00A9">
        <w:rPr>
          <w:rFonts w:ascii="Calibri" w:hAnsi="Calibri" w:cs="Calibri"/>
        </w:rPr>
        <w:t xml:space="preserve">and Chair </w:t>
      </w:r>
      <w:r>
        <w:rPr>
          <w:rFonts w:ascii="Calibri" w:hAnsi="Calibri" w:cs="Calibri"/>
        </w:rPr>
        <w:t>will be notified immediately and will escalate this to the bank via either an emergency contact number or th</w:t>
      </w:r>
      <w:r w:rsidR="000A00A9">
        <w:rPr>
          <w:rFonts w:ascii="Calibri" w:hAnsi="Calibri" w:cs="Calibri"/>
        </w:rPr>
        <w:t>r</w:t>
      </w:r>
      <w:r>
        <w:rPr>
          <w:rFonts w:ascii="Calibri" w:hAnsi="Calibri" w:cs="Calibri"/>
        </w:rPr>
        <w:t xml:space="preserve">ough the bank’s main switchboard. </w:t>
      </w:r>
    </w:p>
    <w:p w14:paraId="2C4C2AAF" w14:textId="5B11F5F5" w:rsidR="00961B9C" w:rsidRDefault="00961B9C" w:rsidP="00B9571B">
      <w:pPr>
        <w:rPr>
          <w:rFonts w:ascii="Calibri" w:hAnsi="Calibri" w:cs="Calibri"/>
        </w:rPr>
      </w:pPr>
      <w:r>
        <w:rPr>
          <w:rFonts w:ascii="Calibri" w:hAnsi="Calibri" w:cs="Calibri"/>
        </w:rPr>
        <w:t xml:space="preserve">The Director of Finance will ensure the safety of the accounts, instigating the Castleman Fraud policy if </w:t>
      </w:r>
      <w:proofErr w:type="gramStart"/>
      <w:r>
        <w:rPr>
          <w:rFonts w:ascii="Calibri" w:hAnsi="Calibri" w:cs="Calibri"/>
        </w:rPr>
        <w:t>required</w:t>
      </w:r>
      <w:proofErr w:type="gramEnd"/>
      <w:r>
        <w:rPr>
          <w:rFonts w:ascii="Calibri" w:hAnsi="Calibri" w:cs="Calibri"/>
        </w:rPr>
        <w:t xml:space="preserve">. </w:t>
      </w:r>
    </w:p>
    <w:p w14:paraId="5B15A77F" w14:textId="2AB57FE8" w:rsidR="00961B9C" w:rsidRDefault="00961B9C" w:rsidP="00B9571B">
      <w:pPr>
        <w:rPr>
          <w:rFonts w:ascii="Calibri" w:hAnsi="Calibri" w:cs="Calibri"/>
        </w:rPr>
      </w:pPr>
      <w:r>
        <w:rPr>
          <w:rFonts w:ascii="Calibri" w:hAnsi="Calibri" w:cs="Calibri"/>
        </w:rPr>
        <w:t xml:space="preserve">The Director of Finance will liaise with those affected by the loss of access, giving regular updates. </w:t>
      </w:r>
    </w:p>
    <w:p w14:paraId="0FF8BA9B" w14:textId="5EE13722" w:rsidR="00961B9C" w:rsidRDefault="00961B9C" w:rsidP="00B9571B">
      <w:pPr>
        <w:rPr>
          <w:rFonts w:ascii="Calibri" w:hAnsi="Calibri" w:cs="Calibri"/>
        </w:rPr>
      </w:pPr>
      <w:r>
        <w:rPr>
          <w:rFonts w:ascii="Calibri" w:hAnsi="Calibri" w:cs="Calibri"/>
        </w:rPr>
        <w:t xml:space="preserve">In instances where </w:t>
      </w:r>
      <w:r w:rsidR="00BF6DB3">
        <w:rPr>
          <w:rFonts w:ascii="Calibri" w:hAnsi="Calibri" w:cs="Calibri"/>
        </w:rPr>
        <w:t>f</w:t>
      </w:r>
      <w:r>
        <w:rPr>
          <w:rFonts w:ascii="Calibri" w:hAnsi="Calibri" w:cs="Calibri"/>
        </w:rPr>
        <w:t xml:space="preserve">raud is suspected, or </w:t>
      </w:r>
      <w:r w:rsidR="00BF6DB3">
        <w:rPr>
          <w:rFonts w:ascii="Calibri" w:hAnsi="Calibri" w:cs="Calibri"/>
        </w:rPr>
        <w:t>f</w:t>
      </w:r>
      <w:r>
        <w:rPr>
          <w:rFonts w:ascii="Calibri" w:hAnsi="Calibri" w:cs="Calibri"/>
        </w:rPr>
        <w:t xml:space="preserve">raud has taken place the Castleman Fraud policy will be instigated immediately. </w:t>
      </w:r>
    </w:p>
    <w:p w14:paraId="5D24891B" w14:textId="77777777" w:rsidR="00B9571B" w:rsidRPr="000A6E1D" w:rsidRDefault="00B9571B" w:rsidP="00540C31">
      <w:pPr>
        <w:pStyle w:val="Heading1"/>
        <w:rPr>
          <w:rFonts w:ascii="Calibri" w:hAnsi="Calibri"/>
        </w:rPr>
      </w:pPr>
      <w:r w:rsidRPr="000A6E1D">
        <w:rPr>
          <w:rFonts w:ascii="Calibri" w:hAnsi="Calibri"/>
        </w:rPr>
        <w:t>References</w:t>
      </w:r>
    </w:p>
    <w:p w14:paraId="5DACAD02" w14:textId="73FD0142" w:rsidR="00B9571B" w:rsidRPr="000C4AAF" w:rsidRDefault="00B9571B" w:rsidP="00BF6DB3">
      <w:pPr>
        <w:pStyle w:val="ListParagraph"/>
        <w:numPr>
          <w:ilvl w:val="0"/>
          <w:numId w:val="43"/>
        </w:numPr>
        <w:ind w:hanging="720"/>
        <w:rPr>
          <w:rFonts w:ascii="Calibri" w:hAnsi="Calibri" w:cs="Calibri"/>
        </w:rPr>
      </w:pPr>
      <w:r w:rsidRPr="000C4AAF">
        <w:rPr>
          <w:rFonts w:ascii="Calibri" w:hAnsi="Calibri" w:cs="Calibri"/>
        </w:rPr>
        <w:t xml:space="preserve">GP template Business Continuity Planning </w:t>
      </w:r>
      <w:hyperlink r:id="rId9" w:history="1">
        <w:r w:rsidR="00D65ED9" w:rsidRPr="00F448CD">
          <w:rPr>
            <w:rStyle w:val="Hyperlink"/>
            <w:rFonts w:ascii="Calibri" w:hAnsi="Calibri" w:cs="Calibri"/>
          </w:rPr>
          <w:t>www.systems.hscic.gov.uk</w:t>
        </w:r>
      </w:hyperlink>
      <w:r w:rsidR="00D65ED9">
        <w:rPr>
          <w:rFonts w:ascii="Calibri" w:hAnsi="Calibri" w:cs="Calibri"/>
        </w:rPr>
        <w:t xml:space="preserve"> </w:t>
      </w:r>
    </w:p>
    <w:p w14:paraId="7DE88EB3" w14:textId="61F084A2" w:rsidR="00B9571B" w:rsidRPr="000C4AAF" w:rsidRDefault="00B9571B" w:rsidP="00BF6DB3">
      <w:pPr>
        <w:pStyle w:val="ListParagraph"/>
        <w:numPr>
          <w:ilvl w:val="0"/>
          <w:numId w:val="43"/>
        </w:numPr>
        <w:ind w:hanging="720"/>
        <w:rPr>
          <w:rFonts w:ascii="Calibri" w:hAnsi="Calibri" w:cs="Calibri"/>
        </w:rPr>
      </w:pPr>
      <w:r w:rsidRPr="000C4AAF">
        <w:rPr>
          <w:rFonts w:ascii="Calibri" w:hAnsi="Calibri" w:cs="Calibri"/>
        </w:rPr>
        <w:t>General Practice Emergency Business Continuity Plan template www.glasgow lmc.co.uk</w:t>
      </w:r>
      <w:r w:rsidR="00D65ED9">
        <w:rPr>
          <w:rFonts w:ascii="Calibri" w:hAnsi="Calibri" w:cs="Calibri"/>
        </w:rPr>
        <w:t xml:space="preserve"> </w:t>
      </w:r>
    </w:p>
    <w:p w14:paraId="5DB7542C" w14:textId="02CF653E" w:rsidR="00B9571B" w:rsidRPr="000C4AAF" w:rsidRDefault="00B9571B" w:rsidP="00BF6DB3">
      <w:pPr>
        <w:pStyle w:val="ListParagraph"/>
        <w:numPr>
          <w:ilvl w:val="0"/>
          <w:numId w:val="43"/>
        </w:numPr>
        <w:ind w:hanging="720"/>
        <w:rPr>
          <w:rFonts w:ascii="Calibri" w:hAnsi="Calibri" w:cs="Calibri"/>
        </w:rPr>
      </w:pPr>
      <w:r w:rsidRPr="000C4AAF">
        <w:rPr>
          <w:rFonts w:ascii="Calibri" w:hAnsi="Calibri" w:cs="Calibri"/>
        </w:rPr>
        <w:t xml:space="preserve">The Route Map to Business Continuity Management (2012) BSI Centre for the Protection of National Infrastructure </w:t>
      </w:r>
      <w:hyperlink r:id="rId10" w:history="1">
        <w:r w:rsidR="0005689E" w:rsidRPr="00F448CD">
          <w:rPr>
            <w:rStyle w:val="Hyperlink"/>
            <w:rFonts w:ascii="Calibri" w:hAnsi="Calibri" w:cs="Calibri"/>
          </w:rPr>
          <w:t>http://www.cpni.gov.uk/about/</w:t>
        </w:r>
      </w:hyperlink>
      <w:r w:rsidR="0005689E">
        <w:rPr>
          <w:rFonts w:ascii="Calibri" w:hAnsi="Calibri" w:cs="Calibri"/>
        </w:rPr>
        <w:t xml:space="preserve"> </w:t>
      </w:r>
    </w:p>
    <w:p w14:paraId="5D251298" w14:textId="347B8077" w:rsidR="00B9571B" w:rsidRDefault="00B9571B" w:rsidP="00BF6DB3">
      <w:pPr>
        <w:pStyle w:val="ListParagraph"/>
        <w:numPr>
          <w:ilvl w:val="0"/>
          <w:numId w:val="43"/>
        </w:numPr>
        <w:ind w:hanging="720"/>
        <w:rPr>
          <w:rFonts w:ascii="Calibri" w:hAnsi="Calibri" w:cs="Calibri"/>
        </w:rPr>
      </w:pPr>
      <w:r w:rsidRPr="000C4AAF">
        <w:rPr>
          <w:rFonts w:ascii="Calibri" w:hAnsi="Calibri" w:cs="Calibri"/>
        </w:rPr>
        <w:t xml:space="preserve">Business Continuity Management Toolkit </w:t>
      </w:r>
      <w:hyperlink r:id="rId11" w:history="1">
        <w:r w:rsidR="0005689E" w:rsidRPr="00F448CD">
          <w:rPr>
            <w:rStyle w:val="Hyperlink"/>
            <w:rFonts w:ascii="Calibri" w:hAnsi="Calibri" w:cs="Calibri"/>
          </w:rPr>
          <w:t>https://assets.publishing.service.gov.uk/government/uploads/system/uploads/attachment_data/file/137994/Business_Continuity_Managment_Toolkit.pdf</w:t>
        </w:r>
      </w:hyperlink>
      <w:r w:rsidR="0005689E">
        <w:rPr>
          <w:rFonts w:ascii="Calibri" w:hAnsi="Calibri" w:cs="Calibri"/>
        </w:rPr>
        <w:t xml:space="preserve"> </w:t>
      </w:r>
    </w:p>
    <w:p w14:paraId="00FC14D9" w14:textId="493EC54C" w:rsidR="000A00A9" w:rsidRDefault="000A00A9" w:rsidP="00BF6DB3">
      <w:pPr>
        <w:pStyle w:val="ListParagraph"/>
        <w:numPr>
          <w:ilvl w:val="0"/>
          <w:numId w:val="43"/>
        </w:numPr>
        <w:ind w:hanging="720"/>
        <w:rPr>
          <w:rFonts w:ascii="Calibri" w:hAnsi="Calibri" w:cs="Calibri"/>
        </w:rPr>
      </w:pPr>
      <w:r>
        <w:rPr>
          <w:rFonts w:ascii="Calibri" w:hAnsi="Calibri" w:cs="Calibri"/>
        </w:rPr>
        <w:t>Castleman Fraud Policy</w:t>
      </w:r>
      <w:r w:rsidR="003012B0">
        <w:rPr>
          <w:rFonts w:ascii="Calibri" w:hAnsi="Calibri" w:cs="Calibri"/>
        </w:rPr>
        <w:t xml:space="preserve"> </w:t>
      </w:r>
      <w:hyperlink r:id="rId12" w:history="1">
        <w:r w:rsidR="003012B0" w:rsidRPr="00130E7E">
          <w:rPr>
            <w:rStyle w:val="Hyperlink"/>
            <w:rFonts w:ascii="Calibri" w:hAnsi="Calibri" w:cs="Calibri"/>
          </w:rPr>
          <w:t>https://www.castl</w:t>
        </w:r>
        <w:r w:rsidR="003012B0" w:rsidRPr="00130E7E">
          <w:rPr>
            <w:rStyle w:val="Hyperlink"/>
            <w:rFonts w:ascii="Calibri" w:hAnsi="Calibri" w:cs="Calibri"/>
          </w:rPr>
          <w:t>e</w:t>
        </w:r>
        <w:r w:rsidR="003012B0" w:rsidRPr="00130E7E">
          <w:rPr>
            <w:rStyle w:val="Hyperlink"/>
            <w:rFonts w:ascii="Calibri" w:hAnsi="Calibri" w:cs="Calibri"/>
          </w:rPr>
          <w:t>manhealthcare.co.uk/_files/ugd/b9b3ac_ecefc66549a74d5c8fbcecbeb65b16df.docx?dn=Fraud%20Policy%20Jul%2023.docx</w:t>
        </w:r>
      </w:hyperlink>
    </w:p>
    <w:p w14:paraId="46345F4D" w14:textId="77777777" w:rsidR="003012B0" w:rsidRPr="000C4AAF" w:rsidRDefault="003012B0" w:rsidP="003012B0">
      <w:pPr>
        <w:pStyle w:val="ListParagraph"/>
        <w:rPr>
          <w:rFonts w:ascii="Calibri" w:hAnsi="Calibri" w:cs="Calibri"/>
        </w:rPr>
      </w:pPr>
    </w:p>
    <w:p w14:paraId="298FC39E" w14:textId="77777777" w:rsidR="009859F4" w:rsidRPr="000A6E1D" w:rsidRDefault="009859F4">
      <w:pPr>
        <w:rPr>
          <w:rFonts w:ascii="Calibri" w:hAnsi="Calibri" w:cs="Calibri"/>
        </w:rPr>
      </w:pPr>
      <w:r w:rsidRPr="000A6E1D">
        <w:rPr>
          <w:rFonts w:ascii="Calibri" w:hAnsi="Calibri" w:cs="Calibri"/>
        </w:rPr>
        <w:br w:type="page"/>
      </w:r>
    </w:p>
    <w:p w14:paraId="22D08F25" w14:textId="77777777" w:rsidR="00810A66" w:rsidRPr="000A6E1D" w:rsidRDefault="00810A66" w:rsidP="00F92270">
      <w:pPr>
        <w:spacing w:before="0" w:after="0" w:line="240" w:lineRule="auto"/>
        <w:rPr>
          <w:rFonts w:ascii="Calibri" w:hAnsi="Calibri" w:cs="Calibri"/>
        </w:rPr>
      </w:pPr>
    </w:p>
    <w:p w14:paraId="6C319B83" w14:textId="16429D50" w:rsidR="009C3CF9" w:rsidRPr="000A6E1D" w:rsidRDefault="00A713D8" w:rsidP="009859F4">
      <w:pPr>
        <w:pStyle w:val="Heading1"/>
        <w:rPr>
          <w:rFonts w:ascii="Calibri" w:hAnsi="Calibri"/>
        </w:rPr>
      </w:pPr>
      <w:r>
        <w:rPr>
          <w:rFonts w:ascii="Calibri" w:hAnsi="Calibri"/>
        </w:rPr>
        <w:t>Appendix 1</w:t>
      </w:r>
      <w:r w:rsidR="00BF6DB3">
        <w:rPr>
          <w:rFonts w:ascii="Calibri" w:hAnsi="Calibri"/>
        </w:rPr>
        <w:t xml:space="preserve"> – EMERGENCY E-COMMUNICATION &amp; COMPUTING REQUIREMENTS</w:t>
      </w:r>
    </w:p>
    <w:p w14:paraId="45B49078" w14:textId="1F173E71" w:rsidR="00B9571B" w:rsidRPr="000C4AAF" w:rsidRDefault="00B9571B" w:rsidP="00B9571B">
      <w:pPr>
        <w:rPr>
          <w:rFonts w:ascii="Calibri" w:hAnsi="Calibri" w:cs="Calibri"/>
          <w:b/>
          <w:color w:val="099BDD" w:themeColor="text2"/>
        </w:rPr>
      </w:pPr>
      <w:r w:rsidRPr="000C4AAF">
        <w:rPr>
          <w:rFonts w:ascii="Calibri" w:hAnsi="Calibri" w:cs="Calibri"/>
          <w:b/>
          <w:color w:val="099BDD" w:themeColor="text2"/>
        </w:rPr>
        <w:t>Insurers</w:t>
      </w:r>
    </w:p>
    <w:tbl>
      <w:tblPr>
        <w:tblStyle w:val="TableGrid"/>
        <w:tblW w:w="9493" w:type="dxa"/>
        <w:tblLook w:val="04A0" w:firstRow="1" w:lastRow="0" w:firstColumn="1" w:lastColumn="0" w:noHBand="0" w:noVBand="1"/>
      </w:tblPr>
      <w:tblGrid>
        <w:gridCol w:w="4669"/>
        <w:gridCol w:w="4824"/>
      </w:tblGrid>
      <w:tr w:rsidR="009859F4" w:rsidRPr="000A6E1D" w14:paraId="256CEDEB" w14:textId="77777777" w:rsidTr="00112E32">
        <w:trPr>
          <w:trHeight w:val="1403"/>
        </w:trPr>
        <w:tc>
          <w:tcPr>
            <w:tcW w:w="4669" w:type="dxa"/>
          </w:tcPr>
          <w:p w14:paraId="1728E9F9" w14:textId="04EC6E52" w:rsidR="009859F4" w:rsidRPr="000A6E1D" w:rsidRDefault="009859F4" w:rsidP="00B9571B">
            <w:pPr>
              <w:rPr>
                <w:rFonts w:ascii="Calibri" w:hAnsi="Calibri" w:cs="Calibri"/>
              </w:rPr>
            </w:pPr>
            <w:r w:rsidRPr="000A6E1D">
              <w:rPr>
                <w:rFonts w:ascii="Calibri" w:hAnsi="Calibri" w:cs="Calibri"/>
              </w:rPr>
              <w:t xml:space="preserve"> MIAB – insurance </w:t>
            </w:r>
          </w:p>
        </w:tc>
        <w:tc>
          <w:tcPr>
            <w:tcW w:w="4824" w:type="dxa"/>
          </w:tcPr>
          <w:p w14:paraId="256A7928" w14:textId="77777777" w:rsidR="009859F4" w:rsidRDefault="00BF6DB3" w:rsidP="00B9571B">
            <w:pPr>
              <w:rPr>
                <w:rFonts w:ascii="Calibri" w:hAnsi="Calibri" w:cs="Calibri"/>
              </w:rPr>
            </w:pPr>
            <w:r>
              <w:rPr>
                <w:rFonts w:ascii="Calibri" w:hAnsi="Calibri" w:cs="Calibri"/>
              </w:rPr>
              <w:t>Tracey Deville</w:t>
            </w:r>
            <w:r w:rsidR="004B64F7">
              <w:rPr>
                <w:rFonts w:ascii="Calibri" w:hAnsi="Calibri" w:cs="Calibri"/>
              </w:rPr>
              <w:t>,</w:t>
            </w:r>
            <w:r w:rsidR="009859F4" w:rsidRPr="000A6E1D">
              <w:rPr>
                <w:rFonts w:ascii="Calibri" w:hAnsi="Calibri" w:cs="Calibri"/>
              </w:rPr>
              <w:t xml:space="preserve"> MIAB</w:t>
            </w:r>
            <w:r>
              <w:rPr>
                <w:rFonts w:ascii="Calibri" w:hAnsi="Calibri" w:cs="Calibri"/>
              </w:rPr>
              <w:t xml:space="preserve">, Business &amp; Technology Centre, Bessemer Drive, </w:t>
            </w:r>
            <w:proofErr w:type="spellStart"/>
            <w:r w:rsidR="009859F4" w:rsidRPr="000A6E1D">
              <w:rPr>
                <w:rFonts w:ascii="Calibri" w:hAnsi="Calibri" w:cs="Calibri"/>
              </w:rPr>
              <w:t>Stevenage</w:t>
            </w:r>
            <w:proofErr w:type="spellEnd"/>
            <w:r w:rsidR="009859F4" w:rsidRPr="000A6E1D">
              <w:rPr>
                <w:rFonts w:ascii="Calibri" w:hAnsi="Calibri" w:cs="Calibri"/>
              </w:rPr>
              <w:t>, Hertfordshire, SG1</w:t>
            </w:r>
            <w:r>
              <w:rPr>
                <w:rFonts w:ascii="Calibri" w:hAnsi="Calibri" w:cs="Calibri"/>
              </w:rPr>
              <w:t xml:space="preserve"> 2DX</w:t>
            </w:r>
          </w:p>
          <w:p w14:paraId="17A4B97F" w14:textId="7887E413" w:rsidR="00BF6DB3" w:rsidRPr="000A6E1D" w:rsidRDefault="003012B0" w:rsidP="00B9571B">
            <w:pPr>
              <w:rPr>
                <w:rFonts w:ascii="Calibri" w:hAnsi="Calibri" w:cs="Calibri"/>
              </w:rPr>
            </w:pPr>
            <w:hyperlink r:id="rId13" w:history="1">
              <w:r w:rsidR="00BF6DB3" w:rsidRPr="000F0E7F">
                <w:rPr>
                  <w:rStyle w:val="Hyperlink"/>
                  <w:rFonts w:ascii="Calibri" w:hAnsi="Calibri" w:cs="Calibri"/>
                </w:rPr>
                <w:t>tracey.deville@miab.co.uk</w:t>
              </w:r>
            </w:hyperlink>
            <w:r w:rsidR="00BF6DB3">
              <w:rPr>
                <w:rFonts w:ascii="Calibri" w:hAnsi="Calibri" w:cs="Calibri"/>
              </w:rPr>
              <w:t xml:space="preserve"> </w:t>
            </w:r>
          </w:p>
        </w:tc>
      </w:tr>
    </w:tbl>
    <w:p w14:paraId="039C12A3" w14:textId="5A194E65" w:rsidR="00B9571B" w:rsidRDefault="009859F4" w:rsidP="001F7D99">
      <w:pPr>
        <w:spacing w:before="240"/>
        <w:rPr>
          <w:rFonts w:ascii="Calibri" w:hAnsi="Calibri" w:cs="Calibri"/>
          <w:b/>
          <w:color w:val="099BDD" w:themeColor="text2"/>
        </w:rPr>
      </w:pPr>
      <w:r w:rsidRPr="000C4AAF">
        <w:rPr>
          <w:rFonts w:ascii="Calibri" w:hAnsi="Calibri" w:cs="Calibri"/>
          <w:b/>
          <w:color w:val="099BDD" w:themeColor="text2"/>
        </w:rPr>
        <w:t xml:space="preserve">IT </w:t>
      </w:r>
    </w:p>
    <w:tbl>
      <w:tblPr>
        <w:tblStyle w:val="TableGrid"/>
        <w:tblpPr w:leftFromText="180" w:rightFromText="180" w:vertAnchor="text" w:horzAnchor="margin" w:tblpY="17"/>
        <w:tblW w:w="9493" w:type="dxa"/>
        <w:tblLook w:val="04A0" w:firstRow="1" w:lastRow="0" w:firstColumn="1" w:lastColumn="0" w:noHBand="0" w:noVBand="1"/>
      </w:tblPr>
      <w:tblGrid>
        <w:gridCol w:w="4678"/>
        <w:gridCol w:w="4815"/>
      </w:tblGrid>
      <w:tr w:rsidR="00D65ED9" w:rsidRPr="000A6E1D" w14:paraId="7E025D97" w14:textId="77777777" w:rsidTr="00112E32">
        <w:tc>
          <w:tcPr>
            <w:tcW w:w="4678" w:type="dxa"/>
          </w:tcPr>
          <w:p w14:paraId="3CEC4F29" w14:textId="77777777" w:rsidR="00D65ED9" w:rsidRPr="000A6E1D" w:rsidRDefault="00D65ED9" w:rsidP="00D65ED9">
            <w:pPr>
              <w:rPr>
                <w:rFonts w:ascii="Calibri" w:hAnsi="Calibri" w:cs="Calibri"/>
              </w:rPr>
            </w:pPr>
            <w:r w:rsidRPr="000A6E1D">
              <w:rPr>
                <w:rFonts w:ascii="Calibri" w:hAnsi="Calibri" w:cs="Calibri"/>
              </w:rPr>
              <w:t xml:space="preserve">IT Support Hardware </w:t>
            </w:r>
          </w:p>
        </w:tc>
        <w:tc>
          <w:tcPr>
            <w:tcW w:w="4815" w:type="dxa"/>
          </w:tcPr>
          <w:p w14:paraId="50A5A6F1" w14:textId="77777777" w:rsidR="00D65ED9" w:rsidRPr="000A6E1D" w:rsidRDefault="00D65ED9" w:rsidP="00D65ED9">
            <w:pPr>
              <w:rPr>
                <w:rFonts w:ascii="Calibri" w:hAnsi="Calibri" w:cs="Calibri"/>
              </w:rPr>
            </w:pPr>
            <w:r>
              <w:rPr>
                <w:rFonts w:ascii="Calibri" w:hAnsi="Calibri" w:cs="Calibri"/>
              </w:rPr>
              <w:t>Defer to Host Site for in-house IT support</w:t>
            </w:r>
          </w:p>
        </w:tc>
      </w:tr>
    </w:tbl>
    <w:p w14:paraId="17E162F1" w14:textId="7EEF7C41" w:rsidR="00BF6DB3" w:rsidRDefault="00BF6DB3" w:rsidP="00B9571B">
      <w:pPr>
        <w:rPr>
          <w:rFonts w:ascii="Calibri" w:hAnsi="Calibri" w:cs="Calibri"/>
          <w:b/>
          <w:color w:val="099BDD" w:themeColor="text2"/>
        </w:rPr>
      </w:pPr>
    </w:p>
    <w:p w14:paraId="447EC612" w14:textId="77777777" w:rsidR="00BF6DB3" w:rsidRDefault="00BF6DB3">
      <w:pPr>
        <w:rPr>
          <w:rFonts w:ascii="Calibri" w:hAnsi="Calibri" w:cs="Calibri"/>
          <w:b/>
          <w:color w:val="099BDD" w:themeColor="text2"/>
        </w:rPr>
      </w:pPr>
      <w:r>
        <w:rPr>
          <w:rFonts w:ascii="Calibri" w:hAnsi="Calibri" w:cs="Calibri"/>
          <w:b/>
          <w:color w:val="099BDD" w:themeColor="text2"/>
        </w:rPr>
        <w:br w:type="page"/>
      </w:r>
    </w:p>
    <w:p w14:paraId="1E8567E5" w14:textId="77777777" w:rsidR="00D65ED9" w:rsidRPr="000C4AAF" w:rsidRDefault="00D65ED9" w:rsidP="00F92270">
      <w:pPr>
        <w:spacing w:before="0" w:after="0" w:line="240" w:lineRule="auto"/>
        <w:rPr>
          <w:rFonts w:ascii="Calibri" w:hAnsi="Calibri" w:cs="Calibri"/>
          <w:b/>
          <w:color w:val="099BDD" w:themeColor="text2"/>
        </w:rPr>
      </w:pPr>
    </w:p>
    <w:p w14:paraId="15DF8ACD" w14:textId="0582B113" w:rsidR="000A6E1D" w:rsidRPr="00BF6DB3" w:rsidRDefault="009A67A6" w:rsidP="009A67A6">
      <w:pPr>
        <w:pStyle w:val="Heading1"/>
        <w:rPr>
          <w:rFonts w:ascii="Calibri" w:hAnsi="Calibri" w:cs="Calibri"/>
        </w:rPr>
      </w:pPr>
      <w:r w:rsidRPr="00BF6DB3">
        <w:rPr>
          <w:rFonts w:ascii="Calibri" w:hAnsi="Calibri" w:cs="Calibri"/>
        </w:rPr>
        <w:t xml:space="preserve">Appendix </w:t>
      </w:r>
      <w:r w:rsidR="00BF6DB3">
        <w:rPr>
          <w:rFonts w:ascii="Calibri" w:hAnsi="Calibri" w:cs="Calibri"/>
        </w:rPr>
        <w:t xml:space="preserve">2 </w:t>
      </w:r>
      <w:r w:rsidRPr="00BF6DB3">
        <w:rPr>
          <w:rFonts w:ascii="Calibri" w:hAnsi="Calibri" w:cs="Calibri"/>
        </w:rPr>
        <w:t xml:space="preserve">- </w:t>
      </w:r>
      <w:r w:rsidR="000A6E1D" w:rsidRPr="00BF6DB3">
        <w:rPr>
          <w:rFonts w:ascii="Calibri" w:hAnsi="Calibri" w:cs="Calibri"/>
        </w:rPr>
        <w:t>Emergency Response Checklist</w:t>
      </w:r>
    </w:p>
    <w:p w14:paraId="180D6BA4" w14:textId="7E378E5E" w:rsidR="000A6E1D" w:rsidRPr="009A67A6" w:rsidRDefault="000A6E1D" w:rsidP="009A67A6">
      <w:pPr>
        <w:pStyle w:val="BodyText"/>
        <w:ind w:right="2322"/>
        <w:rPr>
          <w:rFonts w:ascii="Calibri" w:hAnsi="Calibri"/>
        </w:rPr>
      </w:pPr>
      <w:r w:rsidRPr="000A6E1D">
        <w:rPr>
          <w:rFonts w:ascii="Calibri" w:hAnsi="Calibri"/>
        </w:rPr>
        <w:t>This page should be used as a checklist during the emergency</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3"/>
        <w:gridCol w:w="4765"/>
      </w:tblGrid>
      <w:tr w:rsidR="000A6E1D" w:rsidRPr="009A67A6" w14:paraId="38C76019" w14:textId="77777777" w:rsidTr="00112E32">
        <w:trPr>
          <w:trHeight w:hRule="exact" w:val="838"/>
        </w:trPr>
        <w:tc>
          <w:tcPr>
            <w:tcW w:w="4733" w:type="dxa"/>
          </w:tcPr>
          <w:p w14:paraId="212167F3" w14:textId="77777777" w:rsidR="000A6E1D" w:rsidRPr="009A67A6" w:rsidRDefault="000A6E1D" w:rsidP="000A6E1D">
            <w:pPr>
              <w:pStyle w:val="TableParagraph"/>
              <w:spacing w:before="7"/>
              <w:ind w:left="0"/>
              <w:rPr>
                <w:rFonts w:ascii="Calibri" w:hAnsi="Calibri"/>
                <w:sz w:val="20"/>
                <w:szCs w:val="20"/>
              </w:rPr>
            </w:pPr>
          </w:p>
          <w:p w14:paraId="199D89A8" w14:textId="77777777" w:rsidR="000A6E1D" w:rsidRPr="009A67A6" w:rsidRDefault="000A6E1D" w:rsidP="000A6E1D">
            <w:pPr>
              <w:pStyle w:val="TableParagraph"/>
              <w:ind w:right="672"/>
              <w:rPr>
                <w:rFonts w:ascii="Calibri" w:hAnsi="Calibri"/>
                <w:b/>
                <w:sz w:val="20"/>
                <w:szCs w:val="20"/>
              </w:rPr>
            </w:pPr>
            <w:r w:rsidRPr="009A67A6">
              <w:rPr>
                <w:rFonts w:ascii="Calibri" w:hAnsi="Calibri"/>
                <w:b/>
                <w:sz w:val="20"/>
                <w:szCs w:val="20"/>
              </w:rPr>
              <w:t>Actions within 24 hours:</w:t>
            </w:r>
          </w:p>
        </w:tc>
        <w:tc>
          <w:tcPr>
            <w:tcW w:w="4765" w:type="dxa"/>
          </w:tcPr>
          <w:p w14:paraId="59254FE2" w14:textId="77777777" w:rsidR="00D65ED9" w:rsidRDefault="00D65ED9" w:rsidP="000A6E1D">
            <w:pPr>
              <w:pStyle w:val="TableParagraph"/>
              <w:spacing w:line="272" w:lineRule="exact"/>
              <w:ind w:left="804"/>
              <w:rPr>
                <w:rFonts w:ascii="Calibri" w:hAnsi="Calibri"/>
                <w:b/>
                <w:sz w:val="20"/>
                <w:szCs w:val="20"/>
              </w:rPr>
            </w:pPr>
          </w:p>
          <w:p w14:paraId="4BB6A43C" w14:textId="688BE035" w:rsidR="000A6E1D" w:rsidRPr="009A67A6" w:rsidRDefault="000A6E1D" w:rsidP="00BF6DB3">
            <w:pPr>
              <w:pStyle w:val="TableParagraph"/>
              <w:spacing w:line="272" w:lineRule="exact"/>
              <w:rPr>
                <w:rFonts w:ascii="Calibri" w:hAnsi="Calibri"/>
                <w:b/>
                <w:sz w:val="20"/>
                <w:szCs w:val="20"/>
              </w:rPr>
            </w:pPr>
            <w:r w:rsidRPr="009A67A6">
              <w:rPr>
                <w:rFonts w:ascii="Calibri" w:hAnsi="Calibri"/>
                <w:b/>
                <w:sz w:val="20"/>
                <w:szCs w:val="20"/>
              </w:rPr>
              <w:t>Completed (date, time, by)</w:t>
            </w:r>
          </w:p>
        </w:tc>
      </w:tr>
      <w:tr w:rsidR="000A6E1D" w:rsidRPr="009A67A6" w14:paraId="1D9A6E8F" w14:textId="77777777" w:rsidTr="00112E32">
        <w:trPr>
          <w:trHeight w:hRule="exact" w:val="562"/>
        </w:trPr>
        <w:tc>
          <w:tcPr>
            <w:tcW w:w="4733" w:type="dxa"/>
          </w:tcPr>
          <w:p w14:paraId="53BE71CD" w14:textId="77777777" w:rsidR="000A6E1D" w:rsidRPr="009A67A6" w:rsidRDefault="000A6E1D" w:rsidP="000A6E1D">
            <w:pPr>
              <w:pStyle w:val="TableParagraph"/>
              <w:ind w:right="672"/>
              <w:rPr>
                <w:rFonts w:ascii="Calibri" w:hAnsi="Calibri"/>
                <w:sz w:val="20"/>
                <w:szCs w:val="20"/>
              </w:rPr>
            </w:pPr>
            <w:r w:rsidRPr="009A67A6">
              <w:rPr>
                <w:rFonts w:ascii="Calibri" w:hAnsi="Calibri"/>
                <w:sz w:val="20"/>
                <w:szCs w:val="20"/>
              </w:rPr>
              <w:t>Start of log of actions and expenses undertaken</w:t>
            </w:r>
          </w:p>
        </w:tc>
        <w:tc>
          <w:tcPr>
            <w:tcW w:w="4765" w:type="dxa"/>
          </w:tcPr>
          <w:p w14:paraId="4C20B3B1" w14:textId="77777777" w:rsidR="000A6E1D" w:rsidRPr="009A67A6" w:rsidRDefault="000A6E1D" w:rsidP="000A6E1D">
            <w:pPr>
              <w:rPr>
                <w:rFonts w:ascii="Calibri" w:hAnsi="Calibri"/>
                <w:sz w:val="20"/>
                <w:szCs w:val="20"/>
              </w:rPr>
            </w:pPr>
          </w:p>
        </w:tc>
      </w:tr>
      <w:tr w:rsidR="000A6E1D" w:rsidRPr="009A67A6" w14:paraId="03F46362" w14:textId="77777777" w:rsidTr="00112E32">
        <w:trPr>
          <w:trHeight w:hRule="exact" w:val="614"/>
        </w:trPr>
        <w:tc>
          <w:tcPr>
            <w:tcW w:w="4733" w:type="dxa"/>
          </w:tcPr>
          <w:p w14:paraId="489034F2" w14:textId="77777777" w:rsidR="000A6E1D" w:rsidRPr="009A67A6" w:rsidRDefault="000A6E1D" w:rsidP="000A6E1D">
            <w:pPr>
              <w:pStyle w:val="TableParagraph"/>
              <w:spacing w:line="272" w:lineRule="exact"/>
              <w:ind w:right="672"/>
              <w:rPr>
                <w:rFonts w:ascii="Calibri" w:hAnsi="Calibri"/>
                <w:sz w:val="20"/>
                <w:szCs w:val="20"/>
              </w:rPr>
            </w:pPr>
            <w:r w:rsidRPr="009A67A6">
              <w:rPr>
                <w:rFonts w:ascii="Calibri" w:hAnsi="Calibri"/>
                <w:sz w:val="20"/>
                <w:szCs w:val="20"/>
              </w:rPr>
              <w:t>Liaise with emergency services</w:t>
            </w:r>
          </w:p>
        </w:tc>
        <w:tc>
          <w:tcPr>
            <w:tcW w:w="4765" w:type="dxa"/>
          </w:tcPr>
          <w:p w14:paraId="5F4C0F50" w14:textId="77777777" w:rsidR="000A6E1D" w:rsidRPr="009A67A6" w:rsidRDefault="000A6E1D" w:rsidP="000A6E1D">
            <w:pPr>
              <w:rPr>
                <w:rFonts w:ascii="Calibri" w:hAnsi="Calibri"/>
                <w:sz w:val="20"/>
                <w:szCs w:val="20"/>
              </w:rPr>
            </w:pPr>
          </w:p>
        </w:tc>
      </w:tr>
      <w:tr w:rsidR="000A6E1D" w:rsidRPr="009A67A6" w14:paraId="626EAA0D" w14:textId="77777777" w:rsidTr="00112E32">
        <w:trPr>
          <w:trHeight w:hRule="exact" w:val="1096"/>
        </w:trPr>
        <w:tc>
          <w:tcPr>
            <w:tcW w:w="4733" w:type="dxa"/>
          </w:tcPr>
          <w:p w14:paraId="1F75EF84" w14:textId="77777777" w:rsidR="000A6E1D" w:rsidRDefault="000A6E1D" w:rsidP="000A6E1D">
            <w:pPr>
              <w:pStyle w:val="TableParagraph"/>
              <w:ind w:right="285"/>
              <w:rPr>
                <w:rFonts w:ascii="Calibri" w:hAnsi="Calibri"/>
                <w:sz w:val="20"/>
                <w:szCs w:val="20"/>
              </w:rPr>
            </w:pPr>
            <w:r w:rsidRPr="009A67A6">
              <w:rPr>
                <w:rFonts w:ascii="Calibri" w:hAnsi="Calibri"/>
                <w:sz w:val="20"/>
                <w:szCs w:val="20"/>
              </w:rPr>
              <w:t xml:space="preserve">Identify and quantify any damage to the organisation, including staff, premises, equipment, data, records, </w:t>
            </w:r>
            <w:proofErr w:type="spellStart"/>
            <w:r w:rsidRPr="009A67A6">
              <w:rPr>
                <w:rFonts w:ascii="Calibri" w:hAnsi="Calibri"/>
                <w:sz w:val="20"/>
                <w:szCs w:val="20"/>
              </w:rPr>
              <w:t>etc</w:t>
            </w:r>
            <w:proofErr w:type="spellEnd"/>
          </w:p>
          <w:p w14:paraId="5195489E" w14:textId="53B34549" w:rsidR="00D65ED9" w:rsidRPr="009A67A6" w:rsidRDefault="00D65ED9" w:rsidP="000A6E1D">
            <w:pPr>
              <w:pStyle w:val="TableParagraph"/>
              <w:ind w:right="285"/>
              <w:rPr>
                <w:rFonts w:ascii="Calibri" w:hAnsi="Calibri"/>
                <w:sz w:val="20"/>
                <w:szCs w:val="20"/>
              </w:rPr>
            </w:pPr>
          </w:p>
        </w:tc>
        <w:tc>
          <w:tcPr>
            <w:tcW w:w="4765" w:type="dxa"/>
          </w:tcPr>
          <w:p w14:paraId="670FC111" w14:textId="77777777" w:rsidR="000A6E1D" w:rsidRPr="009A67A6" w:rsidRDefault="000A6E1D" w:rsidP="000A6E1D">
            <w:pPr>
              <w:rPr>
                <w:rFonts w:ascii="Calibri" w:hAnsi="Calibri"/>
                <w:sz w:val="20"/>
                <w:szCs w:val="20"/>
              </w:rPr>
            </w:pPr>
          </w:p>
        </w:tc>
      </w:tr>
      <w:tr w:rsidR="000A6E1D" w:rsidRPr="009A67A6" w14:paraId="7B4C2451" w14:textId="77777777" w:rsidTr="00112E32">
        <w:trPr>
          <w:trHeight w:hRule="exact" w:val="562"/>
        </w:trPr>
        <w:tc>
          <w:tcPr>
            <w:tcW w:w="4733" w:type="dxa"/>
          </w:tcPr>
          <w:p w14:paraId="4A7E9EBF" w14:textId="77777777" w:rsidR="000A6E1D" w:rsidRPr="009A67A6" w:rsidRDefault="000A6E1D" w:rsidP="000A6E1D">
            <w:pPr>
              <w:pStyle w:val="TableParagraph"/>
              <w:ind w:right="112"/>
              <w:rPr>
                <w:rFonts w:ascii="Calibri" w:hAnsi="Calibri"/>
                <w:sz w:val="20"/>
                <w:szCs w:val="20"/>
              </w:rPr>
            </w:pPr>
            <w:r w:rsidRPr="009A67A6">
              <w:rPr>
                <w:rFonts w:ascii="Calibri" w:hAnsi="Calibri"/>
                <w:sz w:val="20"/>
                <w:szCs w:val="20"/>
              </w:rPr>
              <w:t>Identify which critical activities have been disrupted</w:t>
            </w:r>
          </w:p>
        </w:tc>
        <w:tc>
          <w:tcPr>
            <w:tcW w:w="4765" w:type="dxa"/>
          </w:tcPr>
          <w:p w14:paraId="769CE00C" w14:textId="77777777" w:rsidR="000A6E1D" w:rsidRPr="009A67A6" w:rsidRDefault="000A6E1D" w:rsidP="000A6E1D">
            <w:pPr>
              <w:rPr>
                <w:rFonts w:ascii="Calibri" w:hAnsi="Calibri"/>
                <w:sz w:val="20"/>
                <w:szCs w:val="20"/>
              </w:rPr>
            </w:pPr>
          </w:p>
        </w:tc>
      </w:tr>
      <w:tr w:rsidR="000A6E1D" w:rsidRPr="009A67A6" w14:paraId="3FA96DDF" w14:textId="77777777" w:rsidTr="00112E32">
        <w:trPr>
          <w:trHeight w:hRule="exact" w:val="1116"/>
        </w:trPr>
        <w:tc>
          <w:tcPr>
            <w:tcW w:w="4733" w:type="dxa"/>
          </w:tcPr>
          <w:p w14:paraId="331A3049" w14:textId="77777777" w:rsidR="000A6E1D" w:rsidRPr="009A67A6" w:rsidRDefault="000A6E1D" w:rsidP="000A6E1D">
            <w:pPr>
              <w:pStyle w:val="TableParagraph"/>
              <w:ind w:right="164"/>
              <w:rPr>
                <w:rFonts w:ascii="Calibri" w:hAnsi="Calibri"/>
                <w:sz w:val="20"/>
                <w:szCs w:val="20"/>
              </w:rPr>
            </w:pPr>
            <w:r w:rsidRPr="009A67A6">
              <w:rPr>
                <w:rFonts w:ascii="Calibri" w:hAnsi="Calibri"/>
                <w:sz w:val="20"/>
                <w:szCs w:val="20"/>
              </w:rPr>
              <w:t>Convene those responsible for recovering identified critical functions, and decide upon the actions to be taken, and in what timeframes</w:t>
            </w:r>
          </w:p>
        </w:tc>
        <w:tc>
          <w:tcPr>
            <w:tcW w:w="4765" w:type="dxa"/>
          </w:tcPr>
          <w:p w14:paraId="0EBB39EA" w14:textId="77777777" w:rsidR="000A6E1D" w:rsidRPr="009A67A6" w:rsidRDefault="000A6E1D" w:rsidP="000A6E1D">
            <w:pPr>
              <w:rPr>
                <w:rFonts w:ascii="Calibri" w:hAnsi="Calibri"/>
                <w:sz w:val="20"/>
                <w:szCs w:val="20"/>
              </w:rPr>
            </w:pPr>
          </w:p>
        </w:tc>
      </w:tr>
    </w:tbl>
    <w:p w14:paraId="7B0EDF78" w14:textId="73959B31" w:rsidR="009A67A6" w:rsidRDefault="009A67A6" w:rsidP="00BF6DB3">
      <w:pPr>
        <w:spacing w:before="0" w:after="0"/>
        <w:ind w:left="221"/>
        <w:jc w:val="both"/>
        <w:rPr>
          <w:rFonts w:ascii="Calibri" w:hAnsi="Calibri"/>
          <w:b/>
          <w:sz w:val="24"/>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3"/>
        <w:gridCol w:w="4765"/>
      </w:tblGrid>
      <w:tr w:rsidR="00BF6DB3" w:rsidRPr="009A67A6" w14:paraId="42B5D277" w14:textId="77777777" w:rsidTr="00112E32">
        <w:trPr>
          <w:trHeight w:hRule="exact" w:val="772"/>
        </w:trPr>
        <w:tc>
          <w:tcPr>
            <w:tcW w:w="4733" w:type="dxa"/>
          </w:tcPr>
          <w:p w14:paraId="0ECD9D1A" w14:textId="77777777" w:rsidR="00BF6DB3" w:rsidRDefault="00BF6DB3" w:rsidP="004C670C">
            <w:pPr>
              <w:pStyle w:val="TableParagraph"/>
              <w:ind w:right="700"/>
              <w:rPr>
                <w:rFonts w:ascii="Calibri" w:hAnsi="Calibri"/>
                <w:b/>
                <w:sz w:val="20"/>
                <w:szCs w:val="20"/>
              </w:rPr>
            </w:pPr>
          </w:p>
          <w:p w14:paraId="77B03A6D" w14:textId="77777777" w:rsidR="00BF6DB3" w:rsidRDefault="00BF6DB3" w:rsidP="004C670C">
            <w:pPr>
              <w:pStyle w:val="TableParagraph"/>
              <w:ind w:right="700"/>
              <w:rPr>
                <w:rFonts w:ascii="Calibri" w:hAnsi="Calibri"/>
                <w:b/>
                <w:sz w:val="20"/>
                <w:szCs w:val="20"/>
              </w:rPr>
            </w:pPr>
            <w:r w:rsidRPr="009A67A6">
              <w:rPr>
                <w:rFonts w:ascii="Calibri" w:hAnsi="Calibri"/>
                <w:b/>
                <w:sz w:val="20"/>
                <w:szCs w:val="20"/>
              </w:rPr>
              <w:t>Daily actions during the recovery process:</w:t>
            </w:r>
          </w:p>
          <w:p w14:paraId="4BF70AAF" w14:textId="0110AC57" w:rsidR="00BF6DB3" w:rsidRPr="009A67A6" w:rsidRDefault="00BF6DB3" w:rsidP="004C670C">
            <w:pPr>
              <w:pStyle w:val="TableParagraph"/>
              <w:ind w:right="700"/>
              <w:rPr>
                <w:rFonts w:ascii="Calibri" w:hAnsi="Calibri"/>
                <w:b/>
                <w:sz w:val="20"/>
                <w:szCs w:val="20"/>
              </w:rPr>
            </w:pPr>
          </w:p>
        </w:tc>
        <w:tc>
          <w:tcPr>
            <w:tcW w:w="4765" w:type="dxa"/>
          </w:tcPr>
          <w:p w14:paraId="5F61B6FC" w14:textId="77777777" w:rsidR="00BF6DB3" w:rsidRPr="009A67A6" w:rsidRDefault="00BF6DB3" w:rsidP="004C670C">
            <w:pPr>
              <w:rPr>
                <w:rFonts w:ascii="Calibri" w:hAnsi="Calibri"/>
                <w:sz w:val="20"/>
                <w:szCs w:val="20"/>
              </w:rPr>
            </w:pPr>
          </w:p>
        </w:tc>
      </w:tr>
      <w:tr w:rsidR="00BF6DB3" w:rsidRPr="009A67A6" w14:paraId="2C88BAFD" w14:textId="77777777" w:rsidTr="00112E32">
        <w:trPr>
          <w:trHeight w:hRule="exact" w:val="1114"/>
        </w:trPr>
        <w:tc>
          <w:tcPr>
            <w:tcW w:w="4733" w:type="dxa"/>
          </w:tcPr>
          <w:p w14:paraId="5457EECE" w14:textId="77777777" w:rsidR="00BF6DB3" w:rsidRPr="009A67A6" w:rsidRDefault="00BF6DB3" w:rsidP="004C670C">
            <w:pPr>
              <w:pStyle w:val="TableParagraph"/>
              <w:ind w:right="205"/>
              <w:rPr>
                <w:rFonts w:ascii="Calibri" w:hAnsi="Calibri"/>
                <w:sz w:val="20"/>
                <w:szCs w:val="20"/>
              </w:rPr>
            </w:pPr>
            <w:r w:rsidRPr="009A67A6">
              <w:rPr>
                <w:rFonts w:ascii="Calibri" w:hAnsi="Calibri"/>
                <w:sz w:val="20"/>
                <w:szCs w:val="20"/>
              </w:rPr>
              <w:t>Convene those responsible for recovery to understand progress made, obstacles encountered, and decide continuing recovery process.</w:t>
            </w:r>
          </w:p>
        </w:tc>
        <w:tc>
          <w:tcPr>
            <w:tcW w:w="4765" w:type="dxa"/>
          </w:tcPr>
          <w:p w14:paraId="4C712AEE" w14:textId="77777777" w:rsidR="00BF6DB3" w:rsidRPr="009A67A6" w:rsidRDefault="00BF6DB3" w:rsidP="004C670C">
            <w:pPr>
              <w:rPr>
                <w:rFonts w:ascii="Calibri" w:hAnsi="Calibri"/>
                <w:sz w:val="20"/>
                <w:szCs w:val="20"/>
              </w:rPr>
            </w:pPr>
          </w:p>
        </w:tc>
      </w:tr>
      <w:tr w:rsidR="00BF6DB3" w:rsidRPr="009A67A6" w14:paraId="2B38F47D" w14:textId="77777777" w:rsidTr="00112E32">
        <w:trPr>
          <w:trHeight w:hRule="exact" w:val="1114"/>
        </w:trPr>
        <w:tc>
          <w:tcPr>
            <w:tcW w:w="4733" w:type="dxa"/>
          </w:tcPr>
          <w:p w14:paraId="147A3D2D" w14:textId="77777777" w:rsidR="00BF6DB3" w:rsidRPr="009A67A6" w:rsidRDefault="00BF6DB3" w:rsidP="004C670C">
            <w:pPr>
              <w:pStyle w:val="TableParagraph"/>
              <w:ind w:right="245"/>
              <w:rPr>
                <w:rFonts w:ascii="Calibri" w:hAnsi="Calibri"/>
                <w:sz w:val="20"/>
                <w:szCs w:val="20"/>
              </w:rPr>
            </w:pPr>
            <w:r w:rsidRPr="009A67A6">
              <w:rPr>
                <w:rFonts w:ascii="Calibri" w:hAnsi="Calibri"/>
                <w:sz w:val="20"/>
                <w:szCs w:val="20"/>
              </w:rPr>
              <w:t>Continue to provide staff and customers with information to maintain the reputation of the business and keep relevant authorities informed.</w:t>
            </w:r>
          </w:p>
        </w:tc>
        <w:tc>
          <w:tcPr>
            <w:tcW w:w="4765" w:type="dxa"/>
          </w:tcPr>
          <w:p w14:paraId="3089A2D8" w14:textId="77777777" w:rsidR="00BF6DB3" w:rsidRPr="009A67A6" w:rsidRDefault="00BF6DB3" w:rsidP="004C670C">
            <w:pPr>
              <w:rPr>
                <w:rFonts w:ascii="Calibri" w:hAnsi="Calibri"/>
                <w:sz w:val="20"/>
                <w:szCs w:val="20"/>
              </w:rPr>
            </w:pPr>
          </w:p>
        </w:tc>
      </w:tr>
      <w:tr w:rsidR="00BF6DB3" w:rsidRPr="009A67A6" w14:paraId="6F109E71" w14:textId="77777777" w:rsidTr="00112E32">
        <w:trPr>
          <w:trHeight w:hRule="exact" w:val="286"/>
        </w:trPr>
        <w:tc>
          <w:tcPr>
            <w:tcW w:w="4733" w:type="dxa"/>
          </w:tcPr>
          <w:p w14:paraId="430825D8" w14:textId="77777777" w:rsidR="00BF6DB3" w:rsidRPr="009A67A6" w:rsidRDefault="00BF6DB3" w:rsidP="004C670C">
            <w:pPr>
              <w:pStyle w:val="TableParagraph"/>
              <w:spacing w:line="272" w:lineRule="exact"/>
              <w:ind w:right="672"/>
              <w:rPr>
                <w:rFonts w:ascii="Calibri" w:hAnsi="Calibri"/>
                <w:b/>
                <w:sz w:val="20"/>
                <w:szCs w:val="20"/>
              </w:rPr>
            </w:pPr>
            <w:r w:rsidRPr="009A67A6">
              <w:rPr>
                <w:rFonts w:ascii="Calibri" w:hAnsi="Calibri"/>
                <w:b/>
                <w:sz w:val="20"/>
                <w:szCs w:val="20"/>
              </w:rPr>
              <w:t>Post incident</w:t>
            </w:r>
          </w:p>
        </w:tc>
        <w:tc>
          <w:tcPr>
            <w:tcW w:w="4765" w:type="dxa"/>
          </w:tcPr>
          <w:p w14:paraId="2AA09F6B" w14:textId="77777777" w:rsidR="00BF6DB3" w:rsidRPr="009A67A6" w:rsidRDefault="00BF6DB3" w:rsidP="004C670C">
            <w:pPr>
              <w:rPr>
                <w:rFonts w:ascii="Calibri" w:hAnsi="Calibri"/>
                <w:sz w:val="20"/>
                <w:szCs w:val="20"/>
              </w:rPr>
            </w:pPr>
          </w:p>
        </w:tc>
      </w:tr>
      <w:tr w:rsidR="00BF6DB3" w:rsidRPr="009A67A6" w14:paraId="6011246E" w14:textId="77777777" w:rsidTr="00112E32">
        <w:trPr>
          <w:trHeight w:hRule="exact" w:val="838"/>
        </w:trPr>
        <w:tc>
          <w:tcPr>
            <w:tcW w:w="4733" w:type="dxa"/>
          </w:tcPr>
          <w:p w14:paraId="6B9B3555" w14:textId="77777777" w:rsidR="00BF6DB3" w:rsidRPr="009A67A6" w:rsidRDefault="00BF6DB3" w:rsidP="004C670C">
            <w:pPr>
              <w:pStyle w:val="TableParagraph"/>
              <w:ind w:right="245"/>
              <w:rPr>
                <w:rFonts w:ascii="Calibri" w:hAnsi="Calibri"/>
                <w:sz w:val="20"/>
                <w:szCs w:val="20"/>
              </w:rPr>
            </w:pPr>
            <w:r w:rsidRPr="009A67A6">
              <w:rPr>
                <w:rFonts w:ascii="Calibri" w:hAnsi="Calibri"/>
                <w:sz w:val="20"/>
                <w:szCs w:val="20"/>
              </w:rPr>
              <w:t>Arrange a debrief of all staff and identify any additional staff welfare needs (e.g. counselling) or rewards</w:t>
            </w:r>
          </w:p>
        </w:tc>
        <w:tc>
          <w:tcPr>
            <w:tcW w:w="4765" w:type="dxa"/>
          </w:tcPr>
          <w:p w14:paraId="3C59E774" w14:textId="77777777" w:rsidR="00BF6DB3" w:rsidRPr="009A67A6" w:rsidRDefault="00BF6DB3" w:rsidP="004C670C">
            <w:pPr>
              <w:rPr>
                <w:rFonts w:ascii="Calibri" w:hAnsi="Calibri"/>
                <w:sz w:val="20"/>
                <w:szCs w:val="20"/>
              </w:rPr>
            </w:pPr>
          </w:p>
        </w:tc>
      </w:tr>
      <w:tr w:rsidR="00BF6DB3" w:rsidRPr="009A67A6" w14:paraId="11B56F9D" w14:textId="77777777" w:rsidTr="00112E32">
        <w:trPr>
          <w:trHeight w:hRule="exact" w:val="1117"/>
        </w:trPr>
        <w:tc>
          <w:tcPr>
            <w:tcW w:w="4733" w:type="dxa"/>
          </w:tcPr>
          <w:p w14:paraId="0CAF8142" w14:textId="6FFCBC7A" w:rsidR="00BF6DB3" w:rsidRPr="009A67A6" w:rsidRDefault="00BF6DB3" w:rsidP="004C670C">
            <w:pPr>
              <w:pStyle w:val="TableParagraph"/>
              <w:ind w:right="272"/>
              <w:rPr>
                <w:rFonts w:ascii="Calibri" w:hAnsi="Calibri"/>
                <w:sz w:val="20"/>
                <w:szCs w:val="20"/>
              </w:rPr>
            </w:pPr>
            <w:r w:rsidRPr="009A67A6">
              <w:rPr>
                <w:rFonts w:ascii="Calibri" w:hAnsi="Calibri"/>
                <w:sz w:val="20"/>
                <w:szCs w:val="20"/>
              </w:rPr>
              <w:t>Use information gained from the debrief to review and update this Business Continuity Plan and to arrange required training</w:t>
            </w:r>
          </w:p>
        </w:tc>
        <w:tc>
          <w:tcPr>
            <w:tcW w:w="4765" w:type="dxa"/>
          </w:tcPr>
          <w:p w14:paraId="43FE66AA" w14:textId="77777777" w:rsidR="00BF6DB3" w:rsidRPr="009A67A6" w:rsidRDefault="00BF6DB3" w:rsidP="004C670C">
            <w:pPr>
              <w:rPr>
                <w:rFonts w:ascii="Calibri" w:hAnsi="Calibri"/>
                <w:sz w:val="20"/>
                <w:szCs w:val="20"/>
              </w:rPr>
            </w:pPr>
          </w:p>
        </w:tc>
      </w:tr>
    </w:tbl>
    <w:p w14:paraId="06D6C2B1" w14:textId="0B10226E" w:rsidR="009A67A6" w:rsidRDefault="009A67A6">
      <w:pPr>
        <w:rPr>
          <w:rFonts w:ascii="Calibri" w:hAnsi="Calibri"/>
          <w:b/>
          <w:sz w:val="24"/>
        </w:rPr>
      </w:pPr>
    </w:p>
    <w:p w14:paraId="05058B50" w14:textId="40BE3C20" w:rsidR="00BF6DB3" w:rsidRDefault="00BF6DB3">
      <w:pPr>
        <w:rPr>
          <w:rFonts w:ascii="Calibri" w:hAnsi="Calibri"/>
          <w:b/>
          <w:sz w:val="24"/>
        </w:rPr>
      </w:pPr>
    </w:p>
    <w:p w14:paraId="5D157D14" w14:textId="77777777" w:rsidR="00BF6DB3" w:rsidRDefault="00BF6DB3" w:rsidP="00F92270">
      <w:pPr>
        <w:spacing w:before="0" w:after="0" w:line="240" w:lineRule="auto"/>
        <w:rPr>
          <w:rFonts w:ascii="Calibri" w:hAnsi="Calibri"/>
          <w:b/>
          <w:sz w:val="24"/>
        </w:rPr>
      </w:pPr>
    </w:p>
    <w:p w14:paraId="668CE87D" w14:textId="347F5CBC" w:rsidR="000A6E1D" w:rsidRPr="00BF6DB3" w:rsidRDefault="00BF6DB3" w:rsidP="009A67A6">
      <w:pPr>
        <w:pStyle w:val="Heading1"/>
        <w:rPr>
          <w:rFonts w:ascii="Calibri" w:hAnsi="Calibri" w:cs="Calibri"/>
        </w:rPr>
      </w:pPr>
      <w:r w:rsidRPr="00BF6DB3">
        <w:rPr>
          <w:rFonts w:ascii="Calibri" w:hAnsi="Calibri" w:cs="Calibri"/>
        </w:rPr>
        <w:t xml:space="preserve">appendix 3 – </w:t>
      </w:r>
      <w:r w:rsidR="000A6E1D" w:rsidRPr="00BF6DB3">
        <w:rPr>
          <w:rFonts w:ascii="Calibri" w:hAnsi="Calibri" w:cs="Calibri"/>
        </w:rPr>
        <w:t>Actions and Expenses Log</w:t>
      </w:r>
    </w:p>
    <w:p w14:paraId="4B18E098" w14:textId="534C39C0" w:rsidR="000A6E1D" w:rsidRPr="000A6E1D" w:rsidRDefault="000A6E1D" w:rsidP="000A6E1D">
      <w:pPr>
        <w:pStyle w:val="BodyText"/>
        <w:ind w:left="220" w:right="164"/>
        <w:jc w:val="both"/>
        <w:rPr>
          <w:rFonts w:ascii="Calibri" w:hAnsi="Calibri"/>
        </w:rPr>
      </w:pPr>
      <w:r w:rsidRPr="000A6E1D">
        <w:rPr>
          <w:rFonts w:ascii="Calibri" w:hAnsi="Calibri"/>
        </w:rPr>
        <w:t>It is essential that t</w:t>
      </w:r>
      <w:r w:rsidR="000A00A9">
        <w:rPr>
          <w:rFonts w:ascii="Calibri" w:hAnsi="Calibri"/>
        </w:rPr>
        <w:t xml:space="preserve">he Company </w:t>
      </w:r>
      <w:r w:rsidRPr="000A6E1D">
        <w:rPr>
          <w:rFonts w:ascii="Calibri" w:hAnsi="Calibri"/>
        </w:rPr>
        <w:t>continues to keep accurate financial records of any expenses incurred in the recovery process. This log may be required to support an insurance claim and to provide information for the post-recovery debrief.</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3401"/>
        <w:gridCol w:w="2694"/>
        <w:gridCol w:w="1877"/>
      </w:tblGrid>
      <w:tr w:rsidR="000A6E1D" w:rsidRPr="009A67A6" w14:paraId="0728975B" w14:textId="77777777" w:rsidTr="00112E32">
        <w:trPr>
          <w:trHeight w:hRule="exact" w:val="562"/>
        </w:trPr>
        <w:tc>
          <w:tcPr>
            <w:tcW w:w="1526" w:type="dxa"/>
          </w:tcPr>
          <w:p w14:paraId="32788906" w14:textId="77777777" w:rsidR="000A6E1D" w:rsidRPr="009A67A6" w:rsidRDefault="000A6E1D" w:rsidP="000A6E1D">
            <w:pPr>
              <w:pStyle w:val="TableParagraph"/>
              <w:spacing w:line="272" w:lineRule="exact"/>
              <w:ind w:left="218"/>
              <w:rPr>
                <w:rFonts w:ascii="Calibri" w:hAnsi="Calibri"/>
                <w:b/>
                <w:sz w:val="18"/>
                <w:szCs w:val="18"/>
              </w:rPr>
            </w:pPr>
            <w:r w:rsidRPr="009A67A6">
              <w:rPr>
                <w:rFonts w:ascii="Calibri" w:hAnsi="Calibri"/>
                <w:b/>
                <w:sz w:val="18"/>
                <w:szCs w:val="18"/>
              </w:rPr>
              <w:t>Date/time</w:t>
            </w:r>
          </w:p>
        </w:tc>
        <w:tc>
          <w:tcPr>
            <w:tcW w:w="3401" w:type="dxa"/>
          </w:tcPr>
          <w:p w14:paraId="552D6B64" w14:textId="77777777" w:rsidR="000A6E1D" w:rsidRPr="009A67A6" w:rsidRDefault="000A6E1D" w:rsidP="000A6E1D">
            <w:pPr>
              <w:pStyle w:val="TableParagraph"/>
              <w:spacing w:line="272" w:lineRule="exact"/>
              <w:ind w:left="463"/>
              <w:rPr>
                <w:rFonts w:ascii="Calibri" w:hAnsi="Calibri"/>
                <w:b/>
                <w:sz w:val="18"/>
                <w:szCs w:val="18"/>
              </w:rPr>
            </w:pPr>
            <w:r w:rsidRPr="009A67A6">
              <w:rPr>
                <w:rFonts w:ascii="Calibri" w:hAnsi="Calibri"/>
                <w:b/>
                <w:sz w:val="18"/>
                <w:szCs w:val="18"/>
              </w:rPr>
              <w:t>Decision/action taken</w:t>
            </w:r>
          </w:p>
        </w:tc>
        <w:tc>
          <w:tcPr>
            <w:tcW w:w="2694" w:type="dxa"/>
          </w:tcPr>
          <w:p w14:paraId="4A7DCEB8" w14:textId="77777777" w:rsidR="000A6E1D" w:rsidRPr="009A67A6" w:rsidRDefault="000A6E1D" w:rsidP="000A6E1D">
            <w:pPr>
              <w:pStyle w:val="TableParagraph"/>
              <w:spacing w:line="272" w:lineRule="exact"/>
              <w:ind w:left="806"/>
              <w:rPr>
                <w:rFonts w:ascii="Calibri" w:hAnsi="Calibri"/>
                <w:b/>
                <w:sz w:val="18"/>
                <w:szCs w:val="18"/>
              </w:rPr>
            </w:pPr>
            <w:r w:rsidRPr="009A67A6">
              <w:rPr>
                <w:rFonts w:ascii="Calibri" w:hAnsi="Calibri"/>
                <w:b/>
                <w:sz w:val="18"/>
                <w:szCs w:val="18"/>
              </w:rPr>
              <w:t>By whom</w:t>
            </w:r>
          </w:p>
        </w:tc>
        <w:tc>
          <w:tcPr>
            <w:tcW w:w="1877" w:type="dxa"/>
          </w:tcPr>
          <w:p w14:paraId="57703831" w14:textId="77777777" w:rsidR="000A6E1D" w:rsidRPr="009A67A6" w:rsidRDefault="000A6E1D" w:rsidP="000A6E1D">
            <w:pPr>
              <w:pStyle w:val="TableParagraph"/>
              <w:ind w:left="295" w:right="275" w:firstLine="146"/>
              <w:rPr>
                <w:rFonts w:ascii="Calibri" w:hAnsi="Calibri"/>
                <w:b/>
                <w:sz w:val="18"/>
                <w:szCs w:val="18"/>
              </w:rPr>
            </w:pPr>
            <w:r w:rsidRPr="009A67A6">
              <w:rPr>
                <w:rFonts w:ascii="Calibri" w:hAnsi="Calibri"/>
                <w:b/>
                <w:sz w:val="18"/>
                <w:szCs w:val="18"/>
              </w:rPr>
              <w:t>Costs incurred</w:t>
            </w:r>
          </w:p>
        </w:tc>
      </w:tr>
      <w:tr w:rsidR="000A6E1D" w:rsidRPr="009A67A6" w14:paraId="3589A5B6" w14:textId="77777777" w:rsidTr="00112E32">
        <w:trPr>
          <w:trHeight w:hRule="exact" w:val="562"/>
        </w:trPr>
        <w:tc>
          <w:tcPr>
            <w:tcW w:w="1526" w:type="dxa"/>
          </w:tcPr>
          <w:p w14:paraId="3B433295" w14:textId="77777777" w:rsidR="000A6E1D" w:rsidRPr="009A67A6" w:rsidRDefault="000A6E1D" w:rsidP="000A6E1D">
            <w:pPr>
              <w:rPr>
                <w:rFonts w:ascii="Calibri" w:hAnsi="Calibri"/>
                <w:sz w:val="18"/>
                <w:szCs w:val="18"/>
              </w:rPr>
            </w:pPr>
          </w:p>
        </w:tc>
        <w:tc>
          <w:tcPr>
            <w:tcW w:w="3401" w:type="dxa"/>
          </w:tcPr>
          <w:p w14:paraId="1BF864A2" w14:textId="77777777" w:rsidR="000A6E1D" w:rsidRPr="009A67A6" w:rsidRDefault="000A6E1D" w:rsidP="000A6E1D">
            <w:pPr>
              <w:rPr>
                <w:rFonts w:ascii="Calibri" w:hAnsi="Calibri"/>
                <w:sz w:val="18"/>
                <w:szCs w:val="18"/>
              </w:rPr>
            </w:pPr>
          </w:p>
        </w:tc>
        <w:tc>
          <w:tcPr>
            <w:tcW w:w="2694" w:type="dxa"/>
          </w:tcPr>
          <w:p w14:paraId="233960E9" w14:textId="77777777" w:rsidR="000A6E1D" w:rsidRPr="009A67A6" w:rsidRDefault="000A6E1D" w:rsidP="000A6E1D">
            <w:pPr>
              <w:rPr>
                <w:rFonts w:ascii="Calibri" w:hAnsi="Calibri"/>
                <w:sz w:val="18"/>
                <w:szCs w:val="18"/>
              </w:rPr>
            </w:pPr>
          </w:p>
        </w:tc>
        <w:tc>
          <w:tcPr>
            <w:tcW w:w="1877" w:type="dxa"/>
          </w:tcPr>
          <w:p w14:paraId="6B479E1D" w14:textId="77777777" w:rsidR="000A6E1D" w:rsidRPr="009A67A6" w:rsidRDefault="000A6E1D" w:rsidP="000A6E1D">
            <w:pPr>
              <w:rPr>
                <w:rFonts w:ascii="Calibri" w:hAnsi="Calibri"/>
                <w:sz w:val="18"/>
                <w:szCs w:val="18"/>
              </w:rPr>
            </w:pPr>
          </w:p>
        </w:tc>
      </w:tr>
      <w:tr w:rsidR="000A6E1D" w:rsidRPr="009A67A6" w14:paraId="489FE298" w14:textId="77777777" w:rsidTr="00112E32">
        <w:trPr>
          <w:trHeight w:hRule="exact" w:val="564"/>
        </w:trPr>
        <w:tc>
          <w:tcPr>
            <w:tcW w:w="1526" w:type="dxa"/>
          </w:tcPr>
          <w:p w14:paraId="7CA71599" w14:textId="77777777" w:rsidR="000A6E1D" w:rsidRPr="009A67A6" w:rsidRDefault="000A6E1D" w:rsidP="000A6E1D">
            <w:pPr>
              <w:rPr>
                <w:rFonts w:ascii="Calibri" w:hAnsi="Calibri"/>
                <w:sz w:val="18"/>
                <w:szCs w:val="18"/>
              </w:rPr>
            </w:pPr>
          </w:p>
        </w:tc>
        <w:tc>
          <w:tcPr>
            <w:tcW w:w="3401" w:type="dxa"/>
          </w:tcPr>
          <w:p w14:paraId="30F490A9" w14:textId="77777777" w:rsidR="000A6E1D" w:rsidRPr="009A67A6" w:rsidRDefault="000A6E1D" w:rsidP="000A6E1D">
            <w:pPr>
              <w:rPr>
                <w:rFonts w:ascii="Calibri" w:hAnsi="Calibri"/>
                <w:sz w:val="18"/>
                <w:szCs w:val="18"/>
              </w:rPr>
            </w:pPr>
          </w:p>
        </w:tc>
        <w:tc>
          <w:tcPr>
            <w:tcW w:w="2694" w:type="dxa"/>
          </w:tcPr>
          <w:p w14:paraId="315E6376" w14:textId="77777777" w:rsidR="000A6E1D" w:rsidRPr="009A67A6" w:rsidRDefault="000A6E1D" w:rsidP="000A6E1D">
            <w:pPr>
              <w:rPr>
                <w:rFonts w:ascii="Calibri" w:hAnsi="Calibri"/>
                <w:sz w:val="18"/>
                <w:szCs w:val="18"/>
              </w:rPr>
            </w:pPr>
          </w:p>
        </w:tc>
        <w:tc>
          <w:tcPr>
            <w:tcW w:w="1877" w:type="dxa"/>
          </w:tcPr>
          <w:p w14:paraId="0D1A64F6" w14:textId="77777777" w:rsidR="000A6E1D" w:rsidRPr="009A67A6" w:rsidRDefault="000A6E1D" w:rsidP="000A6E1D">
            <w:pPr>
              <w:rPr>
                <w:rFonts w:ascii="Calibri" w:hAnsi="Calibri"/>
                <w:sz w:val="18"/>
                <w:szCs w:val="18"/>
              </w:rPr>
            </w:pPr>
          </w:p>
        </w:tc>
      </w:tr>
      <w:tr w:rsidR="000A6E1D" w:rsidRPr="009A67A6" w14:paraId="6C4B5985" w14:textId="77777777" w:rsidTr="00112E32">
        <w:trPr>
          <w:trHeight w:hRule="exact" w:val="562"/>
        </w:trPr>
        <w:tc>
          <w:tcPr>
            <w:tcW w:w="1526" w:type="dxa"/>
          </w:tcPr>
          <w:p w14:paraId="38C4C805" w14:textId="77777777" w:rsidR="000A6E1D" w:rsidRPr="009A67A6" w:rsidRDefault="000A6E1D" w:rsidP="000A6E1D">
            <w:pPr>
              <w:rPr>
                <w:rFonts w:ascii="Calibri" w:hAnsi="Calibri"/>
                <w:sz w:val="18"/>
                <w:szCs w:val="18"/>
              </w:rPr>
            </w:pPr>
          </w:p>
        </w:tc>
        <w:tc>
          <w:tcPr>
            <w:tcW w:w="3401" w:type="dxa"/>
          </w:tcPr>
          <w:p w14:paraId="703A49BF" w14:textId="77777777" w:rsidR="000A6E1D" w:rsidRPr="009A67A6" w:rsidRDefault="000A6E1D" w:rsidP="000A6E1D">
            <w:pPr>
              <w:rPr>
                <w:rFonts w:ascii="Calibri" w:hAnsi="Calibri"/>
                <w:sz w:val="18"/>
                <w:szCs w:val="18"/>
              </w:rPr>
            </w:pPr>
          </w:p>
        </w:tc>
        <w:tc>
          <w:tcPr>
            <w:tcW w:w="2694" w:type="dxa"/>
          </w:tcPr>
          <w:p w14:paraId="072C0DBD" w14:textId="77777777" w:rsidR="000A6E1D" w:rsidRPr="009A67A6" w:rsidRDefault="000A6E1D" w:rsidP="000A6E1D">
            <w:pPr>
              <w:rPr>
                <w:rFonts w:ascii="Calibri" w:hAnsi="Calibri"/>
                <w:sz w:val="18"/>
                <w:szCs w:val="18"/>
              </w:rPr>
            </w:pPr>
          </w:p>
        </w:tc>
        <w:tc>
          <w:tcPr>
            <w:tcW w:w="1877" w:type="dxa"/>
          </w:tcPr>
          <w:p w14:paraId="4017CE1F" w14:textId="77777777" w:rsidR="000A6E1D" w:rsidRPr="009A67A6" w:rsidRDefault="000A6E1D" w:rsidP="000A6E1D">
            <w:pPr>
              <w:rPr>
                <w:rFonts w:ascii="Calibri" w:hAnsi="Calibri"/>
                <w:sz w:val="18"/>
                <w:szCs w:val="18"/>
              </w:rPr>
            </w:pPr>
          </w:p>
        </w:tc>
      </w:tr>
      <w:tr w:rsidR="000A6E1D" w:rsidRPr="009A67A6" w14:paraId="162291D6" w14:textId="77777777" w:rsidTr="00112E32">
        <w:trPr>
          <w:trHeight w:hRule="exact" w:val="562"/>
        </w:trPr>
        <w:tc>
          <w:tcPr>
            <w:tcW w:w="1526" w:type="dxa"/>
          </w:tcPr>
          <w:p w14:paraId="21B6307D" w14:textId="77777777" w:rsidR="000A6E1D" w:rsidRPr="009A67A6" w:rsidRDefault="000A6E1D" w:rsidP="000A6E1D">
            <w:pPr>
              <w:rPr>
                <w:rFonts w:ascii="Calibri" w:hAnsi="Calibri"/>
                <w:sz w:val="18"/>
                <w:szCs w:val="18"/>
              </w:rPr>
            </w:pPr>
          </w:p>
        </w:tc>
        <w:tc>
          <w:tcPr>
            <w:tcW w:w="3401" w:type="dxa"/>
          </w:tcPr>
          <w:p w14:paraId="656EF7E9" w14:textId="77777777" w:rsidR="000A6E1D" w:rsidRPr="009A67A6" w:rsidRDefault="000A6E1D" w:rsidP="000A6E1D">
            <w:pPr>
              <w:rPr>
                <w:rFonts w:ascii="Calibri" w:hAnsi="Calibri"/>
                <w:sz w:val="18"/>
                <w:szCs w:val="18"/>
              </w:rPr>
            </w:pPr>
          </w:p>
        </w:tc>
        <w:tc>
          <w:tcPr>
            <w:tcW w:w="2694" w:type="dxa"/>
          </w:tcPr>
          <w:p w14:paraId="6D2990F0" w14:textId="77777777" w:rsidR="000A6E1D" w:rsidRPr="009A67A6" w:rsidRDefault="000A6E1D" w:rsidP="000A6E1D">
            <w:pPr>
              <w:rPr>
                <w:rFonts w:ascii="Calibri" w:hAnsi="Calibri"/>
                <w:sz w:val="18"/>
                <w:szCs w:val="18"/>
              </w:rPr>
            </w:pPr>
          </w:p>
        </w:tc>
        <w:tc>
          <w:tcPr>
            <w:tcW w:w="1877" w:type="dxa"/>
          </w:tcPr>
          <w:p w14:paraId="6EAA4B95" w14:textId="77777777" w:rsidR="000A6E1D" w:rsidRPr="009A67A6" w:rsidRDefault="000A6E1D" w:rsidP="000A6E1D">
            <w:pPr>
              <w:rPr>
                <w:rFonts w:ascii="Calibri" w:hAnsi="Calibri"/>
                <w:sz w:val="18"/>
                <w:szCs w:val="18"/>
              </w:rPr>
            </w:pPr>
          </w:p>
        </w:tc>
      </w:tr>
      <w:tr w:rsidR="000A6E1D" w:rsidRPr="009A67A6" w14:paraId="56FA63EF" w14:textId="77777777" w:rsidTr="00112E32">
        <w:trPr>
          <w:trHeight w:hRule="exact" w:val="562"/>
        </w:trPr>
        <w:tc>
          <w:tcPr>
            <w:tcW w:w="1526" w:type="dxa"/>
          </w:tcPr>
          <w:p w14:paraId="47417836" w14:textId="77777777" w:rsidR="000A6E1D" w:rsidRPr="009A67A6" w:rsidRDefault="000A6E1D" w:rsidP="000A6E1D">
            <w:pPr>
              <w:rPr>
                <w:rFonts w:ascii="Calibri" w:hAnsi="Calibri"/>
                <w:sz w:val="18"/>
                <w:szCs w:val="18"/>
              </w:rPr>
            </w:pPr>
          </w:p>
        </w:tc>
        <w:tc>
          <w:tcPr>
            <w:tcW w:w="3401" w:type="dxa"/>
          </w:tcPr>
          <w:p w14:paraId="35AD95AC" w14:textId="77777777" w:rsidR="000A6E1D" w:rsidRPr="009A67A6" w:rsidRDefault="000A6E1D" w:rsidP="000A6E1D">
            <w:pPr>
              <w:rPr>
                <w:rFonts w:ascii="Calibri" w:hAnsi="Calibri"/>
                <w:sz w:val="18"/>
                <w:szCs w:val="18"/>
              </w:rPr>
            </w:pPr>
          </w:p>
        </w:tc>
        <w:tc>
          <w:tcPr>
            <w:tcW w:w="2694" w:type="dxa"/>
          </w:tcPr>
          <w:p w14:paraId="5F53AA18" w14:textId="77777777" w:rsidR="000A6E1D" w:rsidRPr="009A67A6" w:rsidRDefault="000A6E1D" w:rsidP="000A6E1D">
            <w:pPr>
              <w:rPr>
                <w:rFonts w:ascii="Calibri" w:hAnsi="Calibri"/>
                <w:sz w:val="18"/>
                <w:szCs w:val="18"/>
              </w:rPr>
            </w:pPr>
          </w:p>
        </w:tc>
        <w:tc>
          <w:tcPr>
            <w:tcW w:w="1877" w:type="dxa"/>
          </w:tcPr>
          <w:p w14:paraId="27B146EB" w14:textId="77777777" w:rsidR="000A6E1D" w:rsidRPr="009A67A6" w:rsidRDefault="000A6E1D" w:rsidP="000A6E1D">
            <w:pPr>
              <w:rPr>
                <w:rFonts w:ascii="Calibri" w:hAnsi="Calibri"/>
                <w:sz w:val="18"/>
                <w:szCs w:val="18"/>
              </w:rPr>
            </w:pPr>
          </w:p>
        </w:tc>
      </w:tr>
      <w:tr w:rsidR="000A6E1D" w:rsidRPr="009A67A6" w14:paraId="13FC4021" w14:textId="77777777" w:rsidTr="00112E32">
        <w:trPr>
          <w:trHeight w:hRule="exact" w:val="562"/>
        </w:trPr>
        <w:tc>
          <w:tcPr>
            <w:tcW w:w="1526" w:type="dxa"/>
          </w:tcPr>
          <w:p w14:paraId="5ED8BB5D" w14:textId="77777777" w:rsidR="000A6E1D" w:rsidRPr="009A67A6" w:rsidRDefault="000A6E1D" w:rsidP="000A6E1D">
            <w:pPr>
              <w:rPr>
                <w:rFonts w:ascii="Calibri" w:hAnsi="Calibri"/>
                <w:sz w:val="18"/>
                <w:szCs w:val="18"/>
              </w:rPr>
            </w:pPr>
          </w:p>
        </w:tc>
        <w:tc>
          <w:tcPr>
            <w:tcW w:w="3401" w:type="dxa"/>
          </w:tcPr>
          <w:p w14:paraId="3B98BC12" w14:textId="77777777" w:rsidR="000A6E1D" w:rsidRPr="009A67A6" w:rsidRDefault="000A6E1D" w:rsidP="000A6E1D">
            <w:pPr>
              <w:rPr>
                <w:rFonts w:ascii="Calibri" w:hAnsi="Calibri"/>
                <w:sz w:val="18"/>
                <w:szCs w:val="18"/>
              </w:rPr>
            </w:pPr>
          </w:p>
        </w:tc>
        <w:tc>
          <w:tcPr>
            <w:tcW w:w="2694" w:type="dxa"/>
          </w:tcPr>
          <w:p w14:paraId="6D73DDD8" w14:textId="77777777" w:rsidR="000A6E1D" w:rsidRPr="009A67A6" w:rsidRDefault="000A6E1D" w:rsidP="000A6E1D">
            <w:pPr>
              <w:rPr>
                <w:rFonts w:ascii="Calibri" w:hAnsi="Calibri"/>
                <w:sz w:val="18"/>
                <w:szCs w:val="18"/>
              </w:rPr>
            </w:pPr>
          </w:p>
        </w:tc>
        <w:tc>
          <w:tcPr>
            <w:tcW w:w="1877" w:type="dxa"/>
          </w:tcPr>
          <w:p w14:paraId="1112A979" w14:textId="77777777" w:rsidR="000A6E1D" w:rsidRPr="009A67A6" w:rsidRDefault="000A6E1D" w:rsidP="000A6E1D">
            <w:pPr>
              <w:rPr>
                <w:rFonts w:ascii="Calibri" w:hAnsi="Calibri"/>
                <w:sz w:val="18"/>
                <w:szCs w:val="18"/>
              </w:rPr>
            </w:pPr>
          </w:p>
        </w:tc>
      </w:tr>
      <w:tr w:rsidR="000A6E1D" w:rsidRPr="009A67A6" w14:paraId="7D956EA7" w14:textId="77777777" w:rsidTr="00112E32">
        <w:trPr>
          <w:trHeight w:hRule="exact" w:val="562"/>
        </w:trPr>
        <w:tc>
          <w:tcPr>
            <w:tcW w:w="1526" w:type="dxa"/>
          </w:tcPr>
          <w:p w14:paraId="4F34FC2B" w14:textId="77777777" w:rsidR="000A6E1D" w:rsidRPr="009A67A6" w:rsidRDefault="000A6E1D" w:rsidP="000A6E1D">
            <w:pPr>
              <w:rPr>
                <w:rFonts w:ascii="Calibri" w:hAnsi="Calibri"/>
                <w:sz w:val="18"/>
                <w:szCs w:val="18"/>
              </w:rPr>
            </w:pPr>
          </w:p>
        </w:tc>
        <w:tc>
          <w:tcPr>
            <w:tcW w:w="3401" w:type="dxa"/>
          </w:tcPr>
          <w:p w14:paraId="3EBAD0B8" w14:textId="77777777" w:rsidR="000A6E1D" w:rsidRPr="009A67A6" w:rsidRDefault="000A6E1D" w:rsidP="000A6E1D">
            <w:pPr>
              <w:rPr>
                <w:rFonts w:ascii="Calibri" w:hAnsi="Calibri"/>
                <w:sz w:val="18"/>
                <w:szCs w:val="18"/>
              </w:rPr>
            </w:pPr>
          </w:p>
        </w:tc>
        <w:tc>
          <w:tcPr>
            <w:tcW w:w="2694" w:type="dxa"/>
          </w:tcPr>
          <w:p w14:paraId="1FE5E72E" w14:textId="77777777" w:rsidR="000A6E1D" w:rsidRPr="009A67A6" w:rsidRDefault="000A6E1D" w:rsidP="000A6E1D">
            <w:pPr>
              <w:rPr>
                <w:rFonts w:ascii="Calibri" w:hAnsi="Calibri"/>
                <w:sz w:val="18"/>
                <w:szCs w:val="18"/>
              </w:rPr>
            </w:pPr>
          </w:p>
        </w:tc>
        <w:tc>
          <w:tcPr>
            <w:tcW w:w="1877" w:type="dxa"/>
          </w:tcPr>
          <w:p w14:paraId="51E29C5D" w14:textId="77777777" w:rsidR="000A6E1D" w:rsidRPr="009A67A6" w:rsidRDefault="000A6E1D" w:rsidP="000A6E1D">
            <w:pPr>
              <w:rPr>
                <w:rFonts w:ascii="Calibri" w:hAnsi="Calibri"/>
                <w:sz w:val="18"/>
                <w:szCs w:val="18"/>
              </w:rPr>
            </w:pPr>
          </w:p>
        </w:tc>
      </w:tr>
      <w:tr w:rsidR="000A6E1D" w:rsidRPr="009A67A6" w14:paraId="2C015C09" w14:textId="77777777" w:rsidTr="00112E32">
        <w:trPr>
          <w:trHeight w:hRule="exact" w:val="562"/>
        </w:trPr>
        <w:tc>
          <w:tcPr>
            <w:tcW w:w="1526" w:type="dxa"/>
          </w:tcPr>
          <w:p w14:paraId="68C2F8D2" w14:textId="77777777" w:rsidR="000A6E1D" w:rsidRPr="009A67A6" w:rsidRDefault="000A6E1D" w:rsidP="000A6E1D">
            <w:pPr>
              <w:rPr>
                <w:rFonts w:ascii="Calibri" w:hAnsi="Calibri"/>
                <w:sz w:val="18"/>
                <w:szCs w:val="18"/>
              </w:rPr>
            </w:pPr>
          </w:p>
        </w:tc>
        <w:tc>
          <w:tcPr>
            <w:tcW w:w="3401" w:type="dxa"/>
          </w:tcPr>
          <w:p w14:paraId="1AD08FBF" w14:textId="77777777" w:rsidR="000A6E1D" w:rsidRPr="009A67A6" w:rsidRDefault="000A6E1D" w:rsidP="000A6E1D">
            <w:pPr>
              <w:rPr>
                <w:rFonts w:ascii="Calibri" w:hAnsi="Calibri"/>
                <w:sz w:val="18"/>
                <w:szCs w:val="18"/>
              </w:rPr>
            </w:pPr>
          </w:p>
        </w:tc>
        <w:tc>
          <w:tcPr>
            <w:tcW w:w="2694" w:type="dxa"/>
          </w:tcPr>
          <w:p w14:paraId="4E2744BD" w14:textId="77777777" w:rsidR="000A6E1D" w:rsidRPr="009A67A6" w:rsidRDefault="000A6E1D" w:rsidP="000A6E1D">
            <w:pPr>
              <w:rPr>
                <w:rFonts w:ascii="Calibri" w:hAnsi="Calibri"/>
                <w:sz w:val="18"/>
                <w:szCs w:val="18"/>
              </w:rPr>
            </w:pPr>
          </w:p>
        </w:tc>
        <w:tc>
          <w:tcPr>
            <w:tcW w:w="1877" w:type="dxa"/>
          </w:tcPr>
          <w:p w14:paraId="5384E2E5" w14:textId="77777777" w:rsidR="000A6E1D" w:rsidRPr="009A67A6" w:rsidRDefault="000A6E1D" w:rsidP="000A6E1D">
            <w:pPr>
              <w:rPr>
                <w:rFonts w:ascii="Calibri" w:hAnsi="Calibri"/>
                <w:sz w:val="18"/>
                <w:szCs w:val="18"/>
              </w:rPr>
            </w:pPr>
          </w:p>
        </w:tc>
      </w:tr>
      <w:tr w:rsidR="000A6E1D" w:rsidRPr="009A67A6" w14:paraId="4F4CF9B0" w14:textId="77777777" w:rsidTr="00112E32">
        <w:trPr>
          <w:trHeight w:hRule="exact" w:val="564"/>
        </w:trPr>
        <w:tc>
          <w:tcPr>
            <w:tcW w:w="1526" w:type="dxa"/>
          </w:tcPr>
          <w:p w14:paraId="4B348DE0" w14:textId="77777777" w:rsidR="000A6E1D" w:rsidRPr="009A67A6" w:rsidRDefault="000A6E1D" w:rsidP="000A6E1D">
            <w:pPr>
              <w:rPr>
                <w:rFonts w:ascii="Calibri" w:hAnsi="Calibri"/>
                <w:sz w:val="18"/>
                <w:szCs w:val="18"/>
              </w:rPr>
            </w:pPr>
          </w:p>
        </w:tc>
        <w:tc>
          <w:tcPr>
            <w:tcW w:w="3401" w:type="dxa"/>
          </w:tcPr>
          <w:p w14:paraId="3A33A497" w14:textId="77777777" w:rsidR="000A6E1D" w:rsidRPr="009A67A6" w:rsidRDefault="000A6E1D" w:rsidP="000A6E1D">
            <w:pPr>
              <w:rPr>
                <w:rFonts w:ascii="Calibri" w:hAnsi="Calibri"/>
                <w:sz w:val="18"/>
                <w:szCs w:val="18"/>
              </w:rPr>
            </w:pPr>
          </w:p>
        </w:tc>
        <w:tc>
          <w:tcPr>
            <w:tcW w:w="2694" w:type="dxa"/>
          </w:tcPr>
          <w:p w14:paraId="6A3E0301" w14:textId="77777777" w:rsidR="000A6E1D" w:rsidRPr="009A67A6" w:rsidRDefault="000A6E1D" w:rsidP="000A6E1D">
            <w:pPr>
              <w:rPr>
                <w:rFonts w:ascii="Calibri" w:hAnsi="Calibri"/>
                <w:sz w:val="18"/>
                <w:szCs w:val="18"/>
              </w:rPr>
            </w:pPr>
          </w:p>
        </w:tc>
        <w:tc>
          <w:tcPr>
            <w:tcW w:w="1877" w:type="dxa"/>
          </w:tcPr>
          <w:p w14:paraId="68062882" w14:textId="77777777" w:rsidR="000A6E1D" w:rsidRPr="009A67A6" w:rsidRDefault="000A6E1D" w:rsidP="000A6E1D">
            <w:pPr>
              <w:rPr>
                <w:rFonts w:ascii="Calibri" w:hAnsi="Calibri"/>
                <w:sz w:val="18"/>
                <w:szCs w:val="18"/>
              </w:rPr>
            </w:pPr>
          </w:p>
        </w:tc>
      </w:tr>
      <w:tr w:rsidR="000A6E1D" w:rsidRPr="009A67A6" w14:paraId="5502F001" w14:textId="77777777" w:rsidTr="00112E32">
        <w:trPr>
          <w:trHeight w:hRule="exact" w:val="562"/>
        </w:trPr>
        <w:tc>
          <w:tcPr>
            <w:tcW w:w="1526" w:type="dxa"/>
          </w:tcPr>
          <w:p w14:paraId="5713B572" w14:textId="77777777" w:rsidR="000A6E1D" w:rsidRPr="009A67A6" w:rsidRDefault="000A6E1D" w:rsidP="000A6E1D">
            <w:pPr>
              <w:rPr>
                <w:rFonts w:ascii="Calibri" w:hAnsi="Calibri"/>
                <w:sz w:val="18"/>
                <w:szCs w:val="18"/>
              </w:rPr>
            </w:pPr>
          </w:p>
        </w:tc>
        <w:tc>
          <w:tcPr>
            <w:tcW w:w="3401" w:type="dxa"/>
          </w:tcPr>
          <w:p w14:paraId="2A24AE75" w14:textId="77777777" w:rsidR="000A6E1D" w:rsidRPr="009A67A6" w:rsidRDefault="000A6E1D" w:rsidP="000A6E1D">
            <w:pPr>
              <w:rPr>
                <w:rFonts w:ascii="Calibri" w:hAnsi="Calibri"/>
                <w:sz w:val="18"/>
                <w:szCs w:val="18"/>
              </w:rPr>
            </w:pPr>
          </w:p>
        </w:tc>
        <w:tc>
          <w:tcPr>
            <w:tcW w:w="2694" w:type="dxa"/>
          </w:tcPr>
          <w:p w14:paraId="5C458263" w14:textId="77777777" w:rsidR="000A6E1D" w:rsidRPr="009A67A6" w:rsidRDefault="000A6E1D" w:rsidP="000A6E1D">
            <w:pPr>
              <w:rPr>
                <w:rFonts w:ascii="Calibri" w:hAnsi="Calibri"/>
                <w:sz w:val="18"/>
                <w:szCs w:val="18"/>
              </w:rPr>
            </w:pPr>
          </w:p>
        </w:tc>
        <w:tc>
          <w:tcPr>
            <w:tcW w:w="1877" w:type="dxa"/>
          </w:tcPr>
          <w:p w14:paraId="71A7FF88" w14:textId="77777777" w:rsidR="000A6E1D" w:rsidRPr="009A67A6" w:rsidRDefault="000A6E1D" w:rsidP="000A6E1D">
            <w:pPr>
              <w:rPr>
                <w:rFonts w:ascii="Calibri" w:hAnsi="Calibri"/>
                <w:sz w:val="18"/>
                <w:szCs w:val="18"/>
              </w:rPr>
            </w:pPr>
          </w:p>
        </w:tc>
      </w:tr>
      <w:tr w:rsidR="000A6E1D" w:rsidRPr="009A67A6" w14:paraId="1D44BE17" w14:textId="77777777" w:rsidTr="00112E32">
        <w:trPr>
          <w:trHeight w:hRule="exact" w:val="562"/>
        </w:trPr>
        <w:tc>
          <w:tcPr>
            <w:tcW w:w="1526" w:type="dxa"/>
          </w:tcPr>
          <w:p w14:paraId="6CBE29E8" w14:textId="77777777" w:rsidR="000A6E1D" w:rsidRPr="009A67A6" w:rsidRDefault="000A6E1D" w:rsidP="000A6E1D">
            <w:pPr>
              <w:rPr>
                <w:rFonts w:ascii="Calibri" w:hAnsi="Calibri"/>
                <w:sz w:val="18"/>
                <w:szCs w:val="18"/>
              </w:rPr>
            </w:pPr>
          </w:p>
        </w:tc>
        <w:tc>
          <w:tcPr>
            <w:tcW w:w="3401" w:type="dxa"/>
          </w:tcPr>
          <w:p w14:paraId="565A976D" w14:textId="77777777" w:rsidR="000A6E1D" w:rsidRPr="009A67A6" w:rsidRDefault="000A6E1D" w:rsidP="000A6E1D">
            <w:pPr>
              <w:rPr>
                <w:rFonts w:ascii="Calibri" w:hAnsi="Calibri"/>
                <w:sz w:val="18"/>
                <w:szCs w:val="18"/>
              </w:rPr>
            </w:pPr>
          </w:p>
        </w:tc>
        <w:tc>
          <w:tcPr>
            <w:tcW w:w="2694" w:type="dxa"/>
          </w:tcPr>
          <w:p w14:paraId="6C700B09" w14:textId="77777777" w:rsidR="000A6E1D" w:rsidRPr="009A67A6" w:rsidRDefault="000A6E1D" w:rsidP="000A6E1D">
            <w:pPr>
              <w:rPr>
                <w:rFonts w:ascii="Calibri" w:hAnsi="Calibri"/>
                <w:sz w:val="18"/>
                <w:szCs w:val="18"/>
              </w:rPr>
            </w:pPr>
          </w:p>
        </w:tc>
        <w:tc>
          <w:tcPr>
            <w:tcW w:w="1877" w:type="dxa"/>
          </w:tcPr>
          <w:p w14:paraId="21643B54" w14:textId="77777777" w:rsidR="000A6E1D" w:rsidRPr="009A67A6" w:rsidRDefault="000A6E1D" w:rsidP="000A6E1D">
            <w:pPr>
              <w:rPr>
                <w:rFonts w:ascii="Calibri" w:hAnsi="Calibri"/>
                <w:sz w:val="18"/>
                <w:szCs w:val="18"/>
              </w:rPr>
            </w:pPr>
          </w:p>
        </w:tc>
      </w:tr>
      <w:tr w:rsidR="000A6E1D" w:rsidRPr="009A67A6" w14:paraId="51E9EFAE" w14:textId="77777777" w:rsidTr="00112E32">
        <w:trPr>
          <w:trHeight w:hRule="exact" w:val="562"/>
        </w:trPr>
        <w:tc>
          <w:tcPr>
            <w:tcW w:w="1526" w:type="dxa"/>
          </w:tcPr>
          <w:p w14:paraId="713D3126" w14:textId="77777777" w:rsidR="000A6E1D" w:rsidRPr="009A67A6" w:rsidRDefault="000A6E1D" w:rsidP="000A6E1D">
            <w:pPr>
              <w:rPr>
                <w:rFonts w:ascii="Calibri" w:hAnsi="Calibri"/>
                <w:sz w:val="18"/>
                <w:szCs w:val="18"/>
              </w:rPr>
            </w:pPr>
          </w:p>
        </w:tc>
        <w:tc>
          <w:tcPr>
            <w:tcW w:w="3401" w:type="dxa"/>
          </w:tcPr>
          <w:p w14:paraId="539372DE" w14:textId="77777777" w:rsidR="000A6E1D" w:rsidRPr="009A67A6" w:rsidRDefault="000A6E1D" w:rsidP="000A6E1D">
            <w:pPr>
              <w:rPr>
                <w:rFonts w:ascii="Calibri" w:hAnsi="Calibri"/>
                <w:sz w:val="18"/>
                <w:szCs w:val="18"/>
              </w:rPr>
            </w:pPr>
          </w:p>
        </w:tc>
        <w:tc>
          <w:tcPr>
            <w:tcW w:w="2694" w:type="dxa"/>
          </w:tcPr>
          <w:p w14:paraId="5AAA966C" w14:textId="77777777" w:rsidR="000A6E1D" w:rsidRPr="009A67A6" w:rsidRDefault="000A6E1D" w:rsidP="000A6E1D">
            <w:pPr>
              <w:rPr>
                <w:rFonts w:ascii="Calibri" w:hAnsi="Calibri"/>
                <w:sz w:val="18"/>
                <w:szCs w:val="18"/>
              </w:rPr>
            </w:pPr>
          </w:p>
        </w:tc>
        <w:tc>
          <w:tcPr>
            <w:tcW w:w="1877" w:type="dxa"/>
          </w:tcPr>
          <w:p w14:paraId="5D599D07" w14:textId="77777777" w:rsidR="000A6E1D" w:rsidRPr="009A67A6" w:rsidRDefault="000A6E1D" w:rsidP="000A6E1D">
            <w:pPr>
              <w:rPr>
                <w:rFonts w:ascii="Calibri" w:hAnsi="Calibri"/>
                <w:sz w:val="18"/>
                <w:szCs w:val="18"/>
              </w:rPr>
            </w:pPr>
          </w:p>
        </w:tc>
      </w:tr>
      <w:tr w:rsidR="000A6E1D" w:rsidRPr="009A67A6" w14:paraId="14CF5B37" w14:textId="77777777" w:rsidTr="00112E32">
        <w:trPr>
          <w:trHeight w:hRule="exact" w:val="562"/>
        </w:trPr>
        <w:tc>
          <w:tcPr>
            <w:tcW w:w="1526" w:type="dxa"/>
          </w:tcPr>
          <w:p w14:paraId="05B2D7CA" w14:textId="77777777" w:rsidR="000A6E1D" w:rsidRPr="009A67A6" w:rsidRDefault="000A6E1D" w:rsidP="000A6E1D">
            <w:pPr>
              <w:rPr>
                <w:rFonts w:ascii="Calibri" w:hAnsi="Calibri"/>
                <w:sz w:val="18"/>
                <w:szCs w:val="18"/>
              </w:rPr>
            </w:pPr>
          </w:p>
        </w:tc>
        <w:tc>
          <w:tcPr>
            <w:tcW w:w="3401" w:type="dxa"/>
          </w:tcPr>
          <w:p w14:paraId="390D06AC" w14:textId="77777777" w:rsidR="000A6E1D" w:rsidRPr="009A67A6" w:rsidRDefault="000A6E1D" w:rsidP="000A6E1D">
            <w:pPr>
              <w:rPr>
                <w:rFonts w:ascii="Calibri" w:hAnsi="Calibri"/>
                <w:sz w:val="18"/>
                <w:szCs w:val="18"/>
              </w:rPr>
            </w:pPr>
          </w:p>
        </w:tc>
        <w:tc>
          <w:tcPr>
            <w:tcW w:w="2694" w:type="dxa"/>
          </w:tcPr>
          <w:p w14:paraId="43C5C75B" w14:textId="77777777" w:rsidR="000A6E1D" w:rsidRPr="009A67A6" w:rsidRDefault="000A6E1D" w:rsidP="000A6E1D">
            <w:pPr>
              <w:rPr>
                <w:rFonts w:ascii="Calibri" w:hAnsi="Calibri"/>
                <w:sz w:val="18"/>
                <w:szCs w:val="18"/>
              </w:rPr>
            </w:pPr>
          </w:p>
        </w:tc>
        <w:tc>
          <w:tcPr>
            <w:tcW w:w="1877" w:type="dxa"/>
          </w:tcPr>
          <w:p w14:paraId="157DC3DB" w14:textId="77777777" w:rsidR="000A6E1D" w:rsidRPr="009A67A6" w:rsidRDefault="000A6E1D" w:rsidP="000A6E1D">
            <w:pPr>
              <w:rPr>
                <w:rFonts w:ascii="Calibri" w:hAnsi="Calibri"/>
                <w:sz w:val="18"/>
                <w:szCs w:val="18"/>
              </w:rPr>
            </w:pPr>
          </w:p>
        </w:tc>
      </w:tr>
      <w:tr w:rsidR="000A6E1D" w:rsidRPr="009A67A6" w14:paraId="0030B927" w14:textId="77777777" w:rsidTr="00112E32">
        <w:trPr>
          <w:trHeight w:hRule="exact" w:val="565"/>
        </w:trPr>
        <w:tc>
          <w:tcPr>
            <w:tcW w:w="1526" w:type="dxa"/>
          </w:tcPr>
          <w:p w14:paraId="71EAF85C" w14:textId="77777777" w:rsidR="000A6E1D" w:rsidRPr="009A67A6" w:rsidRDefault="000A6E1D" w:rsidP="000A6E1D">
            <w:pPr>
              <w:rPr>
                <w:rFonts w:ascii="Calibri" w:hAnsi="Calibri"/>
                <w:sz w:val="18"/>
                <w:szCs w:val="18"/>
              </w:rPr>
            </w:pPr>
          </w:p>
        </w:tc>
        <w:tc>
          <w:tcPr>
            <w:tcW w:w="3401" w:type="dxa"/>
          </w:tcPr>
          <w:p w14:paraId="5E46E824" w14:textId="77777777" w:rsidR="000A6E1D" w:rsidRPr="009A67A6" w:rsidRDefault="000A6E1D" w:rsidP="000A6E1D">
            <w:pPr>
              <w:rPr>
                <w:rFonts w:ascii="Calibri" w:hAnsi="Calibri"/>
                <w:sz w:val="18"/>
                <w:szCs w:val="18"/>
              </w:rPr>
            </w:pPr>
          </w:p>
        </w:tc>
        <w:tc>
          <w:tcPr>
            <w:tcW w:w="2694" w:type="dxa"/>
          </w:tcPr>
          <w:p w14:paraId="61449DB2" w14:textId="77777777" w:rsidR="000A6E1D" w:rsidRPr="009A67A6" w:rsidRDefault="000A6E1D" w:rsidP="000A6E1D">
            <w:pPr>
              <w:rPr>
                <w:rFonts w:ascii="Calibri" w:hAnsi="Calibri"/>
                <w:sz w:val="18"/>
                <w:szCs w:val="18"/>
              </w:rPr>
            </w:pPr>
          </w:p>
        </w:tc>
        <w:tc>
          <w:tcPr>
            <w:tcW w:w="1877" w:type="dxa"/>
          </w:tcPr>
          <w:p w14:paraId="20628FBB" w14:textId="77777777" w:rsidR="000A6E1D" w:rsidRPr="009A67A6" w:rsidRDefault="000A6E1D" w:rsidP="000A6E1D">
            <w:pPr>
              <w:rPr>
                <w:rFonts w:ascii="Calibri" w:hAnsi="Calibri"/>
                <w:sz w:val="18"/>
                <w:szCs w:val="18"/>
              </w:rPr>
            </w:pPr>
          </w:p>
        </w:tc>
      </w:tr>
      <w:tr w:rsidR="000A6E1D" w:rsidRPr="009A67A6" w14:paraId="6A1E8750" w14:textId="77777777" w:rsidTr="00112E32">
        <w:trPr>
          <w:trHeight w:hRule="exact" w:val="562"/>
        </w:trPr>
        <w:tc>
          <w:tcPr>
            <w:tcW w:w="1526" w:type="dxa"/>
          </w:tcPr>
          <w:p w14:paraId="683BB3D4" w14:textId="77777777" w:rsidR="000A6E1D" w:rsidRPr="009A67A6" w:rsidRDefault="000A6E1D" w:rsidP="000A6E1D">
            <w:pPr>
              <w:rPr>
                <w:rFonts w:ascii="Calibri" w:hAnsi="Calibri"/>
                <w:sz w:val="18"/>
                <w:szCs w:val="18"/>
              </w:rPr>
            </w:pPr>
          </w:p>
        </w:tc>
        <w:tc>
          <w:tcPr>
            <w:tcW w:w="3401" w:type="dxa"/>
          </w:tcPr>
          <w:p w14:paraId="556EC1BA" w14:textId="77777777" w:rsidR="000A6E1D" w:rsidRPr="009A67A6" w:rsidRDefault="000A6E1D" w:rsidP="000A6E1D">
            <w:pPr>
              <w:rPr>
                <w:rFonts w:ascii="Calibri" w:hAnsi="Calibri"/>
                <w:sz w:val="18"/>
                <w:szCs w:val="18"/>
              </w:rPr>
            </w:pPr>
          </w:p>
        </w:tc>
        <w:tc>
          <w:tcPr>
            <w:tcW w:w="2694" w:type="dxa"/>
          </w:tcPr>
          <w:p w14:paraId="150AF283" w14:textId="77777777" w:rsidR="000A6E1D" w:rsidRPr="009A67A6" w:rsidRDefault="000A6E1D" w:rsidP="000A6E1D">
            <w:pPr>
              <w:rPr>
                <w:rFonts w:ascii="Calibri" w:hAnsi="Calibri"/>
                <w:sz w:val="18"/>
                <w:szCs w:val="18"/>
              </w:rPr>
            </w:pPr>
          </w:p>
        </w:tc>
        <w:tc>
          <w:tcPr>
            <w:tcW w:w="1877" w:type="dxa"/>
          </w:tcPr>
          <w:p w14:paraId="60063B51" w14:textId="77777777" w:rsidR="000A6E1D" w:rsidRPr="009A67A6" w:rsidRDefault="000A6E1D" w:rsidP="000A6E1D">
            <w:pPr>
              <w:rPr>
                <w:rFonts w:ascii="Calibri" w:hAnsi="Calibri"/>
                <w:sz w:val="18"/>
                <w:szCs w:val="18"/>
              </w:rPr>
            </w:pPr>
          </w:p>
        </w:tc>
      </w:tr>
      <w:tr w:rsidR="000A6E1D" w:rsidRPr="009A67A6" w14:paraId="6574792E" w14:textId="77777777" w:rsidTr="00112E32">
        <w:trPr>
          <w:trHeight w:hRule="exact" w:val="562"/>
        </w:trPr>
        <w:tc>
          <w:tcPr>
            <w:tcW w:w="1526" w:type="dxa"/>
          </w:tcPr>
          <w:p w14:paraId="3039EFB1" w14:textId="77777777" w:rsidR="000A6E1D" w:rsidRPr="009A67A6" w:rsidRDefault="000A6E1D" w:rsidP="000A6E1D">
            <w:pPr>
              <w:rPr>
                <w:rFonts w:ascii="Calibri" w:hAnsi="Calibri"/>
                <w:sz w:val="18"/>
                <w:szCs w:val="18"/>
              </w:rPr>
            </w:pPr>
          </w:p>
        </w:tc>
        <w:tc>
          <w:tcPr>
            <w:tcW w:w="3401" w:type="dxa"/>
          </w:tcPr>
          <w:p w14:paraId="39AD14CB" w14:textId="77777777" w:rsidR="000A6E1D" w:rsidRPr="009A67A6" w:rsidRDefault="000A6E1D" w:rsidP="000A6E1D">
            <w:pPr>
              <w:rPr>
                <w:rFonts w:ascii="Calibri" w:hAnsi="Calibri"/>
                <w:sz w:val="18"/>
                <w:szCs w:val="18"/>
              </w:rPr>
            </w:pPr>
          </w:p>
        </w:tc>
        <w:tc>
          <w:tcPr>
            <w:tcW w:w="2694" w:type="dxa"/>
          </w:tcPr>
          <w:p w14:paraId="40039221" w14:textId="77777777" w:rsidR="000A6E1D" w:rsidRPr="009A67A6" w:rsidRDefault="000A6E1D" w:rsidP="000A6E1D">
            <w:pPr>
              <w:rPr>
                <w:rFonts w:ascii="Calibri" w:hAnsi="Calibri"/>
                <w:sz w:val="18"/>
                <w:szCs w:val="18"/>
              </w:rPr>
            </w:pPr>
          </w:p>
        </w:tc>
        <w:tc>
          <w:tcPr>
            <w:tcW w:w="1877" w:type="dxa"/>
          </w:tcPr>
          <w:p w14:paraId="6409C26B" w14:textId="77777777" w:rsidR="000A6E1D" w:rsidRPr="009A67A6" w:rsidRDefault="000A6E1D" w:rsidP="000A6E1D">
            <w:pPr>
              <w:rPr>
                <w:rFonts w:ascii="Calibri" w:hAnsi="Calibri"/>
                <w:sz w:val="18"/>
                <w:szCs w:val="18"/>
              </w:rPr>
            </w:pPr>
          </w:p>
        </w:tc>
      </w:tr>
    </w:tbl>
    <w:p w14:paraId="0C105014" w14:textId="738AD88B" w:rsidR="000A6E1D" w:rsidRPr="000A6E1D" w:rsidRDefault="009A67A6" w:rsidP="009A67A6">
      <w:pPr>
        <w:rPr>
          <w:rFonts w:ascii="Calibri" w:hAnsi="Calibri" w:cs="Calibri"/>
        </w:rPr>
      </w:pPr>
      <w:r>
        <w:rPr>
          <w:rFonts w:ascii="Calibri" w:hAnsi="Calibri"/>
        </w:rPr>
        <w:t xml:space="preserve"> </w:t>
      </w:r>
    </w:p>
    <w:sectPr w:rsidR="000A6E1D" w:rsidRPr="000A6E1D">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11CB" w14:textId="77777777" w:rsidR="00DA2C18" w:rsidRDefault="00DA2C18">
      <w:pPr>
        <w:spacing w:after="0" w:line="240" w:lineRule="auto"/>
      </w:pPr>
      <w:r>
        <w:separator/>
      </w:r>
    </w:p>
  </w:endnote>
  <w:endnote w:type="continuationSeparator" w:id="0">
    <w:p w14:paraId="6E269D55" w14:textId="77777777" w:rsidR="00DA2C18" w:rsidRDefault="00DA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1EBE6D35" w:rsidR="000A6E1D" w:rsidRDefault="00B65B04">
            <w:pPr>
              <w:pStyle w:val="Footer"/>
              <w:jc w:val="center"/>
            </w:pPr>
            <w:r>
              <w:t xml:space="preserve">Emergency </w:t>
            </w:r>
            <w:r w:rsidR="000A6E1D">
              <w:t xml:space="preserve">Business Continuity Plan </w:t>
            </w:r>
            <w:r>
              <w:t>Sep</w:t>
            </w:r>
            <w:r w:rsidR="00F92270">
              <w:t xml:space="preserve"> 23 - Castleman Healthcare Ltd</w:t>
            </w:r>
            <w:r w:rsidR="000A6E1D">
              <w:t xml:space="preserve"> - Page </w:t>
            </w:r>
            <w:r w:rsidR="000A6E1D">
              <w:rPr>
                <w:b/>
                <w:bCs/>
                <w:sz w:val="24"/>
                <w:szCs w:val="24"/>
              </w:rPr>
              <w:fldChar w:fldCharType="begin"/>
            </w:r>
            <w:r w:rsidR="000A6E1D">
              <w:rPr>
                <w:b/>
                <w:bCs/>
              </w:rPr>
              <w:instrText xml:space="preserve"> PAGE </w:instrText>
            </w:r>
            <w:r w:rsidR="000A6E1D">
              <w:rPr>
                <w:b/>
                <w:bCs/>
                <w:sz w:val="24"/>
                <w:szCs w:val="24"/>
              </w:rPr>
              <w:fldChar w:fldCharType="separate"/>
            </w:r>
            <w:r w:rsidR="00065CBE">
              <w:rPr>
                <w:b/>
                <w:bCs/>
                <w:noProof/>
              </w:rPr>
              <w:t>2</w:t>
            </w:r>
            <w:r w:rsidR="000A6E1D">
              <w:rPr>
                <w:b/>
                <w:bCs/>
                <w:sz w:val="24"/>
                <w:szCs w:val="24"/>
              </w:rPr>
              <w:fldChar w:fldCharType="end"/>
            </w:r>
            <w:r w:rsidR="000A6E1D">
              <w:t xml:space="preserve"> of </w:t>
            </w:r>
            <w:r w:rsidR="000A6E1D">
              <w:rPr>
                <w:b/>
                <w:bCs/>
                <w:sz w:val="24"/>
                <w:szCs w:val="24"/>
              </w:rPr>
              <w:fldChar w:fldCharType="begin"/>
            </w:r>
            <w:r w:rsidR="000A6E1D">
              <w:rPr>
                <w:b/>
                <w:bCs/>
              </w:rPr>
              <w:instrText xml:space="preserve"> NUMPAGES  </w:instrText>
            </w:r>
            <w:r w:rsidR="000A6E1D">
              <w:rPr>
                <w:b/>
                <w:bCs/>
                <w:sz w:val="24"/>
                <w:szCs w:val="24"/>
              </w:rPr>
              <w:fldChar w:fldCharType="separate"/>
            </w:r>
            <w:r w:rsidR="00065CBE">
              <w:rPr>
                <w:b/>
                <w:bCs/>
                <w:noProof/>
              </w:rPr>
              <w:t>12</w:t>
            </w:r>
            <w:r w:rsidR="000A6E1D">
              <w:rPr>
                <w:b/>
                <w:bCs/>
                <w:sz w:val="24"/>
                <w:szCs w:val="24"/>
              </w:rPr>
              <w:fldChar w:fldCharType="end"/>
            </w:r>
          </w:p>
        </w:sdtContent>
      </w:sdt>
    </w:sdtContent>
  </w:sdt>
  <w:p w14:paraId="34E15098" w14:textId="77777777" w:rsidR="000A6E1D" w:rsidRDefault="000A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5F38" w14:textId="77777777" w:rsidR="00DA2C18" w:rsidRDefault="00DA2C18">
      <w:pPr>
        <w:spacing w:after="0" w:line="240" w:lineRule="auto"/>
      </w:pPr>
      <w:r>
        <w:separator/>
      </w:r>
    </w:p>
  </w:footnote>
  <w:footnote w:type="continuationSeparator" w:id="0">
    <w:p w14:paraId="23E0A8E1" w14:textId="77777777" w:rsidR="00DA2C18" w:rsidRDefault="00DA2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9E9E" w14:textId="3E8ACCF4" w:rsidR="009D5005" w:rsidRDefault="009D5005" w:rsidP="009D5005">
    <w:pPr>
      <w:pStyle w:val="Header"/>
      <w:jc w:val="right"/>
    </w:pPr>
    <w:r>
      <w:rPr>
        <w:noProof/>
      </w:rPr>
      <w:drawing>
        <wp:inline distT="0" distB="0" distL="0" distR="0" wp14:anchorId="6DE58A00" wp14:editId="19EC0848">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97488"/>
    <w:multiLevelType w:val="hybridMultilevel"/>
    <w:tmpl w:val="B93E1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3F67E9"/>
    <w:multiLevelType w:val="hybridMultilevel"/>
    <w:tmpl w:val="3922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F469F0"/>
    <w:multiLevelType w:val="hybridMultilevel"/>
    <w:tmpl w:val="E7C6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C3BCC"/>
    <w:multiLevelType w:val="hybridMultilevel"/>
    <w:tmpl w:val="E7C6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15B7BB3"/>
    <w:multiLevelType w:val="hybridMultilevel"/>
    <w:tmpl w:val="7110E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B7C1E"/>
    <w:multiLevelType w:val="hybridMultilevel"/>
    <w:tmpl w:val="AE9E7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6525B"/>
    <w:multiLevelType w:val="hybridMultilevel"/>
    <w:tmpl w:val="6826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5C3568"/>
    <w:multiLevelType w:val="hybridMultilevel"/>
    <w:tmpl w:val="0DCEE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07A6C"/>
    <w:multiLevelType w:val="hybridMultilevel"/>
    <w:tmpl w:val="84D4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352683">
    <w:abstractNumId w:val="31"/>
  </w:num>
  <w:num w:numId="2" w16cid:durableId="1408576745">
    <w:abstractNumId w:val="6"/>
  </w:num>
  <w:num w:numId="3" w16cid:durableId="1462189143">
    <w:abstractNumId w:val="30"/>
  </w:num>
  <w:num w:numId="4" w16cid:durableId="253587872">
    <w:abstractNumId w:val="37"/>
  </w:num>
  <w:num w:numId="5" w16cid:durableId="1652522532">
    <w:abstractNumId w:val="11"/>
  </w:num>
  <w:num w:numId="6" w16cid:durableId="898367848">
    <w:abstractNumId w:val="0"/>
  </w:num>
  <w:num w:numId="7" w16cid:durableId="145321403">
    <w:abstractNumId w:val="39"/>
  </w:num>
  <w:num w:numId="8" w16cid:durableId="1355570038">
    <w:abstractNumId w:val="2"/>
  </w:num>
  <w:num w:numId="9" w16cid:durableId="157577201">
    <w:abstractNumId w:val="21"/>
  </w:num>
  <w:num w:numId="10" w16cid:durableId="2057391889">
    <w:abstractNumId w:val="25"/>
  </w:num>
  <w:num w:numId="11" w16cid:durableId="869534059">
    <w:abstractNumId w:val="20"/>
  </w:num>
  <w:num w:numId="12" w16cid:durableId="1155802806">
    <w:abstractNumId w:val="5"/>
  </w:num>
  <w:num w:numId="13" w16cid:durableId="1359550042">
    <w:abstractNumId w:val="13"/>
  </w:num>
  <w:num w:numId="14" w16cid:durableId="1790928771">
    <w:abstractNumId w:val="9"/>
  </w:num>
  <w:num w:numId="15" w16cid:durableId="276528677">
    <w:abstractNumId w:val="15"/>
  </w:num>
  <w:num w:numId="16" w16cid:durableId="1745645294">
    <w:abstractNumId w:val="26"/>
  </w:num>
  <w:num w:numId="17" w16cid:durableId="750126547">
    <w:abstractNumId w:val="24"/>
  </w:num>
  <w:num w:numId="18" w16cid:durableId="1784498424">
    <w:abstractNumId w:val="7"/>
  </w:num>
  <w:num w:numId="19" w16cid:durableId="1046640892">
    <w:abstractNumId w:val="10"/>
  </w:num>
  <w:num w:numId="20" w16cid:durableId="1750154520">
    <w:abstractNumId w:val="35"/>
  </w:num>
  <w:num w:numId="21" w16cid:durableId="2083483627">
    <w:abstractNumId w:val="12"/>
  </w:num>
  <w:num w:numId="22" w16cid:durableId="67461459">
    <w:abstractNumId w:val="33"/>
  </w:num>
  <w:num w:numId="23" w16cid:durableId="961112964">
    <w:abstractNumId w:val="14"/>
  </w:num>
  <w:num w:numId="24" w16cid:durableId="224070054">
    <w:abstractNumId w:val="29"/>
  </w:num>
  <w:num w:numId="25" w16cid:durableId="116072535">
    <w:abstractNumId w:val="38"/>
  </w:num>
  <w:num w:numId="26" w16cid:durableId="268854876">
    <w:abstractNumId w:val="34"/>
  </w:num>
  <w:num w:numId="27" w16cid:durableId="1381400329">
    <w:abstractNumId w:val="3"/>
  </w:num>
  <w:num w:numId="28" w16cid:durableId="353265543">
    <w:abstractNumId w:val="17"/>
  </w:num>
  <w:num w:numId="29" w16cid:durableId="611859385">
    <w:abstractNumId w:val="28"/>
  </w:num>
  <w:num w:numId="30" w16cid:durableId="1416365865">
    <w:abstractNumId w:val="41"/>
  </w:num>
  <w:num w:numId="31" w16cid:durableId="131287608">
    <w:abstractNumId w:val="27"/>
  </w:num>
  <w:num w:numId="32" w16cid:durableId="268778669">
    <w:abstractNumId w:val="36"/>
  </w:num>
  <w:num w:numId="33" w16cid:durableId="552158486">
    <w:abstractNumId w:val="40"/>
  </w:num>
  <w:num w:numId="34" w16cid:durableId="322779685">
    <w:abstractNumId w:val="1"/>
  </w:num>
  <w:num w:numId="35" w16cid:durableId="1733193457">
    <w:abstractNumId w:val="8"/>
  </w:num>
  <w:num w:numId="36" w16cid:durableId="1748918967">
    <w:abstractNumId w:val="4"/>
  </w:num>
  <w:num w:numId="37" w16cid:durableId="267006211">
    <w:abstractNumId w:val="22"/>
  </w:num>
  <w:num w:numId="38" w16cid:durableId="1813013447">
    <w:abstractNumId w:val="16"/>
  </w:num>
  <w:num w:numId="39" w16cid:durableId="646327003">
    <w:abstractNumId w:val="32"/>
  </w:num>
  <w:num w:numId="40" w16cid:durableId="1068724064">
    <w:abstractNumId w:val="43"/>
  </w:num>
  <w:num w:numId="41" w16cid:durableId="361714390">
    <w:abstractNumId w:val="18"/>
  </w:num>
  <w:num w:numId="42" w16cid:durableId="1895189539">
    <w:abstractNumId w:val="23"/>
  </w:num>
  <w:num w:numId="43" w16cid:durableId="647251541">
    <w:abstractNumId w:val="42"/>
  </w:num>
  <w:num w:numId="44" w16cid:durableId="8255878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45E0B"/>
    <w:rsid w:val="0005689E"/>
    <w:rsid w:val="00057525"/>
    <w:rsid w:val="00065CBE"/>
    <w:rsid w:val="000A00A9"/>
    <w:rsid w:val="000A5460"/>
    <w:rsid w:val="000A6E1D"/>
    <w:rsid w:val="000B086F"/>
    <w:rsid w:val="000C4AAF"/>
    <w:rsid w:val="00112E32"/>
    <w:rsid w:val="00185BC7"/>
    <w:rsid w:val="00196599"/>
    <w:rsid w:val="001D57BF"/>
    <w:rsid w:val="001D7BDE"/>
    <w:rsid w:val="001E7406"/>
    <w:rsid w:val="001F7D99"/>
    <w:rsid w:val="00205861"/>
    <w:rsid w:val="00265EF7"/>
    <w:rsid w:val="002A39FA"/>
    <w:rsid w:val="002B7E18"/>
    <w:rsid w:val="002E113B"/>
    <w:rsid w:val="003012B0"/>
    <w:rsid w:val="003159D6"/>
    <w:rsid w:val="0036722B"/>
    <w:rsid w:val="00375D3E"/>
    <w:rsid w:val="003A78D7"/>
    <w:rsid w:val="003E7447"/>
    <w:rsid w:val="0044426E"/>
    <w:rsid w:val="004B64F7"/>
    <w:rsid w:val="005079B5"/>
    <w:rsid w:val="00540335"/>
    <w:rsid w:val="00540C31"/>
    <w:rsid w:val="00587A9D"/>
    <w:rsid w:val="005D2737"/>
    <w:rsid w:val="005E047C"/>
    <w:rsid w:val="006454F7"/>
    <w:rsid w:val="006C0EA0"/>
    <w:rsid w:val="007024EB"/>
    <w:rsid w:val="00710BD2"/>
    <w:rsid w:val="007631C8"/>
    <w:rsid w:val="00810A66"/>
    <w:rsid w:val="0085050A"/>
    <w:rsid w:val="008947CB"/>
    <w:rsid w:val="008C2186"/>
    <w:rsid w:val="008E4A7A"/>
    <w:rsid w:val="009443C2"/>
    <w:rsid w:val="00961B9C"/>
    <w:rsid w:val="009859F4"/>
    <w:rsid w:val="0099474C"/>
    <w:rsid w:val="009A5B00"/>
    <w:rsid w:val="009A67A6"/>
    <w:rsid w:val="009B4892"/>
    <w:rsid w:val="009C3CF9"/>
    <w:rsid w:val="009D14A5"/>
    <w:rsid w:val="009D5005"/>
    <w:rsid w:val="00A361C2"/>
    <w:rsid w:val="00A40178"/>
    <w:rsid w:val="00A713D8"/>
    <w:rsid w:val="00AC41D4"/>
    <w:rsid w:val="00AF15B3"/>
    <w:rsid w:val="00B332CE"/>
    <w:rsid w:val="00B65B04"/>
    <w:rsid w:val="00B9571B"/>
    <w:rsid w:val="00BF6DB3"/>
    <w:rsid w:val="00C15FAF"/>
    <w:rsid w:val="00CB0251"/>
    <w:rsid w:val="00CC1D6D"/>
    <w:rsid w:val="00D65ED9"/>
    <w:rsid w:val="00D768D0"/>
    <w:rsid w:val="00DA2C18"/>
    <w:rsid w:val="00E93D81"/>
    <w:rsid w:val="00EB4006"/>
    <w:rsid w:val="00F1322A"/>
    <w:rsid w:val="00F659A6"/>
    <w:rsid w:val="00F92270"/>
    <w:rsid w:val="00FB4A65"/>
    <w:rsid w:val="00FD2362"/>
    <w:rsid w:val="00FD4DDF"/>
    <w:rsid w:val="00FF3A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273222B9-DC00-4DE4-9C01-0389C330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odyTextIndent">
    <w:name w:val="Body Text Indent"/>
    <w:basedOn w:val="Normal"/>
    <w:link w:val="BodyTextIndentChar"/>
    <w:uiPriority w:val="99"/>
    <w:semiHidden/>
    <w:unhideWhenUsed/>
    <w:rsid w:val="005D2737"/>
    <w:pPr>
      <w:spacing w:after="120"/>
      <w:ind w:left="283"/>
    </w:pPr>
  </w:style>
  <w:style w:type="character" w:customStyle="1" w:styleId="BodyTextIndentChar">
    <w:name w:val="Body Text Indent Char"/>
    <w:basedOn w:val="DefaultParagraphFont"/>
    <w:link w:val="BodyTextIndent"/>
    <w:uiPriority w:val="99"/>
    <w:semiHidden/>
    <w:rsid w:val="005D2737"/>
  </w:style>
  <w:style w:type="paragraph" w:customStyle="1" w:styleId="TableParagraph">
    <w:name w:val="Table Paragraph"/>
    <w:basedOn w:val="Normal"/>
    <w:uiPriority w:val="1"/>
    <w:qFormat/>
    <w:rsid w:val="00375D3E"/>
    <w:pPr>
      <w:widowControl w:val="0"/>
      <w:spacing w:before="0" w:after="0" w:line="240" w:lineRule="auto"/>
      <w:ind w:left="103"/>
    </w:pPr>
    <w:rPr>
      <w:rFonts w:ascii="Arial" w:eastAsia="Arial" w:hAnsi="Arial" w:cs="Arial"/>
      <w:lang w:eastAsia="en-US"/>
    </w:rPr>
  </w:style>
  <w:style w:type="character" w:styleId="CommentReference">
    <w:name w:val="annotation reference"/>
    <w:basedOn w:val="DefaultParagraphFont"/>
    <w:uiPriority w:val="99"/>
    <w:semiHidden/>
    <w:unhideWhenUsed/>
    <w:rsid w:val="009443C2"/>
    <w:rPr>
      <w:sz w:val="18"/>
      <w:szCs w:val="18"/>
    </w:rPr>
  </w:style>
  <w:style w:type="paragraph" w:styleId="CommentText">
    <w:name w:val="annotation text"/>
    <w:basedOn w:val="Normal"/>
    <w:link w:val="CommentTextChar"/>
    <w:uiPriority w:val="99"/>
    <w:unhideWhenUsed/>
    <w:rsid w:val="009443C2"/>
    <w:pPr>
      <w:spacing w:line="240" w:lineRule="auto"/>
    </w:pPr>
    <w:rPr>
      <w:sz w:val="24"/>
      <w:szCs w:val="24"/>
    </w:rPr>
  </w:style>
  <w:style w:type="character" w:customStyle="1" w:styleId="CommentTextChar">
    <w:name w:val="Comment Text Char"/>
    <w:basedOn w:val="DefaultParagraphFont"/>
    <w:link w:val="CommentText"/>
    <w:uiPriority w:val="99"/>
    <w:rsid w:val="009443C2"/>
    <w:rPr>
      <w:sz w:val="24"/>
      <w:szCs w:val="24"/>
    </w:rPr>
  </w:style>
  <w:style w:type="paragraph" w:styleId="CommentSubject">
    <w:name w:val="annotation subject"/>
    <w:basedOn w:val="CommentText"/>
    <w:next w:val="CommentText"/>
    <w:link w:val="CommentSubjectChar"/>
    <w:uiPriority w:val="99"/>
    <w:semiHidden/>
    <w:unhideWhenUsed/>
    <w:rsid w:val="009443C2"/>
    <w:rPr>
      <w:b/>
      <w:bCs/>
      <w:sz w:val="20"/>
      <w:szCs w:val="20"/>
    </w:rPr>
  </w:style>
  <w:style w:type="character" w:customStyle="1" w:styleId="CommentSubjectChar">
    <w:name w:val="Comment Subject Char"/>
    <w:basedOn w:val="CommentTextChar"/>
    <w:link w:val="CommentSubject"/>
    <w:uiPriority w:val="99"/>
    <w:semiHidden/>
    <w:rsid w:val="009443C2"/>
    <w:rPr>
      <w:b/>
      <w:bCs/>
      <w:sz w:val="20"/>
      <w:szCs w:val="20"/>
    </w:rPr>
  </w:style>
  <w:style w:type="paragraph" w:styleId="BalloonText">
    <w:name w:val="Balloon Text"/>
    <w:basedOn w:val="Normal"/>
    <w:link w:val="BalloonTextChar"/>
    <w:uiPriority w:val="99"/>
    <w:semiHidden/>
    <w:unhideWhenUsed/>
    <w:rsid w:val="009443C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3C2"/>
    <w:rPr>
      <w:rFonts w:ascii="Lucida Grande" w:hAnsi="Lucida Grande" w:cs="Lucida Grande"/>
      <w:sz w:val="18"/>
      <w:szCs w:val="18"/>
    </w:rPr>
  </w:style>
  <w:style w:type="paragraph" w:styleId="BodyText">
    <w:name w:val="Body Text"/>
    <w:basedOn w:val="Normal"/>
    <w:link w:val="BodyTextChar"/>
    <w:uiPriority w:val="99"/>
    <w:unhideWhenUsed/>
    <w:rsid w:val="000A6E1D"/>
    <w:pPr>
      <w:spacing w:after="120"/>
    </w:pPr>
  </w:style>
  <w:style w:type="character" w:customStyle="1" w:styleId="BodyTextChar">
    <w:name w:val="Body Text Char"/>
    <w:basedOn w:val="DefaultParagraphFont"/>
    <w:link w:val="BodyText"/>
    <w:uiPriority w:val="99"/>
    <w:rsid w:val="000A6E1D"/>
  </w:style>
  <w:style w:type="character" w:styleId="UnresolvedMention">
    <w:name w:val="Unresolved Mention"/>
    <w:basedOn w:val="DefaultParagraphFont"/>
    <w:uiPriority w:val="99"/>
    <w:semiHidden/>
    <w:unhideWhenUsed/>
    <w:rsid w:val="0005689E"/>
    <w:rPr>
      <w:color w:val="605E5C"/>
      <w:shd w:val="clear" w:color="auto" w:fill="E1DFDD"/>
    </w:rPr>
  </w:style>
  <w:style w:type="character" w:styleId="FollowedHyperlink">
    <w:name w:val="FollowedHyperlink"/>
    <w:basedOn w:val="DefaultParagraphFont"/>
    <w:uiPriority w:val="99"/>
    <w:semiHidden/>
    <w:unhideWhenUsed/>
    <w:rsid w:val="0005689E"/>
    <w:rPr>
      <w:color w:val="6C606A" w:themeColor="followedHyperlink"/>
      <w:u w:val="single"/>
    </w:rPr>
  </w:style>
  <w:style w:type="paragraph" w:styleId="Revision">
    <w:name w:val="Revision"/>
    <w:hidden/>
    <w:uiPriority w:val="99"/>
    <w:semiHidden/>
    <w:rsid w:val="0054033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cey.deville@miab.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stlemanhealthcare.co.uk/_files/ugd/b9b3ac_ecefc66549a74d5c8fbcecbeb65b16df.docx?dn=Fraud%20Policy%20Jul%2023.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137994/Business_Continuity_Managment_Toolkit.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pni.gov.uk/about/" TargetMode="External"/><Relationship Id="rId4" Type="http://schemas.openxmlformats.org/officeDocument/2006/relationships/styles" Target="styles.xml"/><Relationship Id="rId9" Type="http://schemas.openxmlformats.org/officeDocument/2006/relationships/hyperlink" Target="http://www.systems.hscic.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6289640-CD26-47C2-8555-D7A45A3F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10</TotalTime>
  <Pages>13</Pages>
  <Words>3177</Words>
  <Characters>18112</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2</cp:revision>
  <cp:lastPrinted>2016-10-03T11:15:00Z</cp:lastPrinted>
  <dcterms:created xsi:type="dcterms:W3CDTF">2023-09-26T08:35:00Z</dcterms:created>
  <dcterms:modified xsi:type="dcterms:W3CDTF">2023-09-26T08:35:00Z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